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2CC" w:rsidRPr="006A31CE" w:rsidRDefault="00B812CC" w:rsidP="006A31C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Тесты итоговые</w:t>
      </w:r>
      <w:r w:rsidR="00012A6D">
        <w:rPr>
          <w:rFonts w:ascii="Times New Roman" w:hAnsi="Times New Roman" w:cs="Times New Roman"/>
        </w:rPr>
        <w:t xml:space="preserve"> по гериатрии</w:t>
      </w:r>
    </w:p>
    <w:p w:rsidR="00B812CC" w:rsidRPr="006A31CE" w:rsidRDefault="00B812CC" w:rsidP="006A31CE">
      <w:pPr>
        <w:pStyle w:val="a3"/>
        <w:rPr>
          <w:b w:val="0"/>
          <w:sz w:val="22"/>
          <w:szCs w:val="22"/>
        </w:rPr>
      </w:pPr>
    </w:p>
    <w:p w:rsidR="00B812CC" w:rsidRPr="006A31CE" w:rsidRDefault="00B812CC" w:rsidP="006A31CE">
      <w:pPr>
        <w:pStyle w:val="a3"/>
        <w:numPr>
          <w:ilvl w:val="0"/>
          <w:numId w:val="1"/>
        </w:numPr>
        <w:ind w:left="0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>Международная классификация болезней – это:</w:t>
      </w:r>
    </w:p>
    <w:p w:rsidR="00B812CC" w:rsidRPr="006A31CE" w:rsidRDefault="00B812CC" w:rsidP="006A31CE">
      <w:pPr>
        <w:pStyle w:val="a3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>А. Перечень наименований болезней в определенном порядке;</w:t>
      </w:r>
    </w:p>
    <w:p w:rsidR="00B812CC" w:rsidRPr="006A31CE" w:rsidRDefault="00B812CC" w:rsidP="006A31CE">
      <w:pPr>
        <w:pStyle w:val="a3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>Б. Перечень диагнозов в определенном порядке;</w:t>
      </w:r>
    </w:p>
    <w:p w:rsidR="00B812CC" w:rsidRPr="006A31CE" w:rsidRDefault="00B812CC" w:rsidP="006A31CE">
      <w:pPr>
        <w:pStyle w:val="a3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>В. перечень симптомов, синдромов и отдельных состояний, расположенных по определенному принципу;</w:t>
      </w:r>
    </w:p>
    <w:p w:rsidR="00B812CC" w:rsidRPr="006A31CE" w:rsidRDefault="00B812CC" w:rsidP="006A31CE">
      <w:pPr>
        <w:pStyle w:val="a3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>Г. система рубрик, в которых отдельные патологические состояния включены в соответствии с определенными установленными критериями;</w:t>
      </w:r>
    </w:p>
    <w:p w:rsidR="00B812CC" w:rsidRPr="006A31CE" w:rsidRDefault="00B812CC" w:rsidP="006A31CE">
      <w:pPr>
        <w:pStyle w:val="a3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>Д. перечень наименований болезней, диагнозов и синдромов, расположенных в определенном порядке.</w:t>
      </w:r>
    </w:p>
    <w:p w:rsidR="00B812CC" w:rsidRPr="006A31CE" w:rsidRDefault="00B812CC" w:rsidP="006A31CE">
      <w:pPr>
        <w:pStyle w:val="a3"/>
        <w:numPr>
          <w:ilvl w:val="0"/>
          <w:numId w:val="1"/>
        </w:numPr>
        <w:ind w:left="0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>Гражданин, имеющий страховой полис ОМС, может получить медицинскую помощь:</w:t>
      </w:r>
    </w:p>
    <w:p w:rsidR="00B812CC" w:rsidRPr="006A31CE" w:rsidRDefault="00B812CC" w:rsidP="006A31CE">
      <w:pPr>
        <w:pStyle w:val="a3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>А. В территориальной поликлинике;</w:t>
      </w:r>
    </w:p>
    <w:p w:rsidR="00B812CC" w:rsidRPr="006A31CE" w:rsidRDefault="00B812CC" w:rsidP="006A31CE">
      <w:pPr>
        <w:pStyle w:val="a3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>Б. В любой поликлинике населенного пункта;</w:t>
      </w:r>
    </w:p>
    <w:p w:rsidR="00B812CC" w:rsidRPr="006A31CE" w:rsidRDefault="00B812CC" w:rsidP="006A31CE">
      <w:pPr>
        <w:pStyle w:val="a3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>В. в любой поликлинике Российской Федерации;</w:t>
      </w:r>
    </w:p>
    <w:p w:rsidR="00B812CC" w:rsidRPr="006A31CE" w:rsidRDefault="00B812CC" w:rsidP="006A31CE">
      <w:pPr>
        <w:pStyle w:val="a3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>Г. в любой поликлинике субъекта Федерации;</w:t>
      </w:r>
    </w:p>
    <w:p w:rsidR="00B812CC" w:rsidRPr="006A31CE" w:rsidRDefault="00B812CC" w:rsidP="006A31CE">
      <w:pPr>
        <w:pStyle w:val="a3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>Д. в любом медицинском учреждении СНГ.</w:t>
      </w:r>
    </w:p>
    <w:p w:rsidR="00B812CC" w:rsidRPr="006A31CE" w:rsidRDefault="00B812CC" w:rsidP="006A31CE">
      <w:pPr>
        <w:pStyle w:val="a3"/>
        <w:numPr>
          <w:ilvl w:val="0"/>
          <w:numId w:val="1"/>
        </w:numPr>
        <w:ind w:left="0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 xml:space="preserve">Бронхиальное дыхание выслушивается </w:t>
      </w:r>
      <w:proofErr w:type="gramStart"/>
      <w:r w:rsidRPr="006A31CE">
        <w:rPr>
          <w:b w:val="0"/>
          <w:sz w:val="22"/>
          <w:szCs w:val="22"/>
        </w:rPr>
        <w:t>на</w:t>
      </w:r>
      <w:proofErr w:type="gramEnd"/>
      <w:r w:rsidRPr="006A31CE">
        <w:rPr>
          <w:b w:val="0"/>
          <w:sz w:val="22"/>
          <w:szCs w:val="22"/>
        </w:rPr>
        <w:t>:</w:t>
      </w:r>
    </w:p>
    <w:p w:rsidR="00B812CC" w:rsidRPr="006A31CE" w:rsidRDefault="00B812CC" w:rsidP="006A31CE">
      <w:pPr>
        <w:pStyle w:val="a3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 xml:space="preserve">А. </w:t>
      </w:r>
      <w:proofErr w:type="gramStart"/>
      <w:r w:rsidRPr="006A31CE">
        <w:rPr>
          <w:b w:val="0"/>
          <w:sz w:val="22"/>
          <w:szCs w:val="22"/>
        </w:rPr>
        <w:t>Вдохе</w:t>
      </w:r>
      <w:proofErr w:type="gramEnd"/>
      <w:r w:rsidRPr="006A31CE">
        <w:rPr>
          <w:b w:val="0"/>
          <w:sz w:val="22"/>
          <w:szCs w:val="22"/>
        </w:rPr>
        <w:t>;</w:t>
      </w:r>
    </w:p>
    <w:p w:rsidR="00B812CC" w:rsidRPr="006A31CE" w:rsidRDefault="00B812CC" w:rsidP="006A31CE">
      <w:pPr>
        <w:pStyle w:val="a3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 xml:space="preserve">Б. </w:t>
      </w:r>
      <w:proofErr w:type="gramStart"/>
      <w:r w:rsidRPr="006A31CE">
        <w:rPr>
          <w:b w:val="0"/>
          <w:sz w:val="22"/>
          <w:szCs w:val="22"/>
        </w:rPr>
        <w:t>Выдохе</w:t>
      </w:r>
      <w:proofErr w:type="gramEnd"/>
      <w:r w:rsidRPr="006A31CE">
        <w:rPr>
          <w:b w:val="0"/>
          <w:sz w:val="22"/>
          <w:szCs w:val="22"/>
        </w:rPr>
        <w:t>;</w:t>
      </w:r>
    </w:p>
    <w:p w:rsidR="00B812CC" w:rsidRPr="006A31CE" w:rsidRDefault="00B812CC" w:rsidP="006A31CE">
      <w:pPr>
        <w:pStyle w:val="a3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 xml:space="preserve">В. </w:t>
      </w:r>
      <w:proofErr w:type="gramStart"/>
      <w:r w:rsidRPr="006A31CE">
        <w:rPr>
          <w:b w:val="0"/>
          <w:sz w:val="22"/>
          <w:szCs w:val="22"/>
        </w:rPr>
        <w:t>вдохе</w:t>
      </w:r>
      <w:proofErr w:type="gramEnd"/>
      <w:r w:rsidRPr="006A31CE">
        <w:rPr>
          <w:b w:val="0"/>
          <w:sz w:val="22"/>
          <w:szCs w:val="22"/>
        </w:rPr>
        <w:t xml:space="preserve"> и одной трети выдоха;</w:t>
      </w:r>
    </w:p>
    <w:p w:rsidR="00B812CC" w:rsidRPr="006A31CE" w:rsidRDefault="00B812CC" w:rsidP="006A31CE">
      <w:pPr>
        <w:pStyle w:val="a3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 xml:space="preserve">Г. </w:t>
      </w:r>
      <w:proofErr w:type="gramStart"/>
      <w:r w:rsidRPr="006A31CE">
        <w:rPr>
          <w:b w:val="0"/>
          <w:sz w:val="22"/>
          <w:szCs w:val="22"/>
        </w:rPr>
        <w:t>протяжении</w:t>
      </w:r>
      <w:proofErr w:type="gramEnd"/>
      <w:r w:rsidRPr="006A31CE">
        <w:rPr>
          <w:b w:val="0"/>
          <w:sz w:val="22"/>
          <w:szCs w:val="22"/>
        </w:rPr>
        <w:t xml:space="preserve"> всего вдоха и всего выдоха;</w:t>
      </w:r>
    </w:p>
    <w:p w:rsidR="00B812CC" w:rsidRPr="006A31CE" w:rsidRDefault="00B812CC" w:rsidP="006A31CE">
      <w:pPr>
        <w:pStyle w:val="a3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 xml:space="preserve">Д. </w:t>
      </w:r>
      <w:proofErr w:type="gramStart"/>
      <w:r w:rsidRPr="006A31CE">
        <w:rPr>
          <w:b w:val="0"/>
          <w:sz w:val="22"/>
          <w:szCs w:val="22"/>
        </w:rPr>
        <w:t>вдохе</w:t>
      </w:r>
      <w:proofErr w:type="gramEnd"/>
      <w:r w:rsidRPr="006A31CE">
        <w:rPr>
          <w:b w:val="0"/>
          <w:sz w:val="22"/>
          <w:szCs w:val="22"/>
        </w:rPr>
        <w:t xml:space="preserve"> и первых двух третях выдоха.</w:t>
      </w:r>
    </w:p>
    <w:p w:rsidR="00B812CC" w:rsidRPr="006A31CE" w:rsidRDefault="00B812CC" w:rsidP="006A31CE">
      <w:pPr>
        <w:pStyle w:val="a3"/>
        <w:numPr>
          <w:ilvl w:val="0"/>
          <w:numId w:val="1"/>
        </w:numPr>
        <w:ind w:left="0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 xml:space="preserve">Кровохарканье чаще всего наблюдается </w:t>
      </w:r>
      <w:proofErr w:type="gramStart"/>
      <w:r w:rsidRPr="006A31CE">
        <w:rPr>
          <w:b w:val="0"/>
          <w:sz w:val="22"/>
          <w:szCs w:val="22"/>
        </w:rPr>
        <w:t>при</w:t>
      </w:r>
      <w:proofErr w:type="gramEnd"/>
      <w:r w:rsidRPr="006A31CE">
        <w:rPr>
          <w:b w:val="0"/>
          <w:sz w:val="22"/>
          <w:szCs w:val="22"/>
        </w:rPr>
        <w:t>:</w:t>
      </w:r>
    </w:p>
    <w:p w:rsidR="00B812CC" w:rsidRPr="006A31CE" w:rsidRDefault="00B812CC" w:rsidP="006A31CE">
      <w:pPr>
        <w:pStyle w:val="a3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>А. Недостаточности митрального клапана;</w:t>
      </w:r>
    </w:p>
    <w:p w:rsidR="00B812CC" w:rsidRPr="006A31CE" w:rsidRDefault="00B812CC" w:rsidP="006A31CE">
      <w:pPr>
        <w:pStyle w:val="a3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 xml:space="preserve">Б. Митральном </w:t>
      </w:r>
      <w:proofErr w:type="gramStart"/>
      <w:r w:rsidRPr="006A31CE">
        <w:rPr>
          <w:b w:val="0"/>
          <w:sz w:val="22"/>
          <w:szCs w:val="22"/>
        </w:rPr>
        <w:t>стенозе</w:t>
      </w:r>
      <w:proofErr w:type="gramEnd"/>
      <w:r w:rsidRPr="006A31CE">
        <w:rPr>
          <w:b w:val="0"/>
          <w:sz w:val="22"/>
          <w:szCs w:val="22"/>
        </w:rPr>
        <w:t>;</w:t>
      </w:r>
    </w:p>
    <w:p w:rsidR="00B812CC" w:rsidRPr="006A31CE" w:rsidRDefault="00B812CC" w:rsidP="006A31CE">
      <w:pPr>
        <w:pStyle w:val="a3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>В. недостаточности аортального клапана;</w:t>
      </w:r>
    </w:p>
    <w:p w:rsidR="00B812CC" w:rsidRPr="006A31CE" w:rsidRDefault="00B812CC" w:rsidP="006A31CE">
      <w:pPr>
        <w:pStyle w:val="a3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 xml:space="preserve">Г. </w:t>
      </w:r>
      <w:proofErr w:type="gramStart"/>
      <w:r w:rsidRPr="006A31CE">
        <w:rPr>
          <w:b w:val="0"/>
          <w:sz w:val="22"/>
          <w:szCs w:val="22"/>
        </w:rPr>
        <w:t>стенозе</w:t>
      </w:r>
      <w:proofErr w:type="gramEnd"/>
      <w:r w:rsidRPr="006A31CE">
        <w:rPr>
          <w:b w:val="0"/>
          <w:sz w:val="22"/>
          <w:szCs w:val="22"/>
        </w:rPr>
        <w:t xml:space="preserve"> аорты;</w:t>
      </w:r>
    </w:p>
    <w:p w:rsidR="00B812CC" w:rsidRPr="006A31CE" w:rsidRDefault="00B812CC" w:rsidP="006A31CE">
      <w:pPr>
        <w:pStyle w:val="a3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>Д. недостаточности трехстворчатого клапана.</w:t>
      </w:r>
    </w:p>
    <w:p w:rsidR="00B812CC" w:rsidRPr="006A31CE" w:rsidRDefault="00B812CC" w:rsidP="006A31CE">
      <w:pPr>
        <w:pStyle w:val="a3"/>
        <w:numPr>
          <w:ilvl w:val="0"/>
          <w:numId w:val="1"/>
        </w:numPr>
        <w:ind w:left="0"/>
        <w:jc w:val="both"/>
        <w:rPr>
          <w:b w:val="0"/>
          <w:sz w:val="22"/>
          <w:szCs w:val="22"/>
        </w:rPr>
      </w:pPr>
      <w:r w:rsidRPr="006A31CE">
        <w:rPr>
          <w:b w:val="0"/>
          <w:sz w:val="22"/>
          <w:szCs w:val="22"/>
        </w:rPr>
        <w:t>Гнилостный, зловонный запах мокроты появляется при: 1. абсцессе легкого; 2. раке легкого в стадии распада; 3. туберкулезе легкого; 4. хроническом бронхите; 5. крупозной пневмонии.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3, 4 и 5.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На ЭКГ продолжительность интервала </w:t>
      </w:r>
      <w:r w:rsidRPr="006A31CE">
        <w:rPr>
          <w:rFonts w:ascii="Times New Roman" w:hAnsi="Times New Roman" w:cs="Times New Roman"/>
          <w:lang w:val="en-US"/>
        </w:rPr>
        <w:t>PQ</w:t>
      </w:r>
      <w:r w:rsidRPr="006A31CE">
        <w:rPr>
          <w:rFonts w:ascii="Times New Roman" w:hAnsi="Times New Roman" w:cs="Times New Roman"/>
        </w:rPr>
        <w:t xml:space="preserve"> больше 0,20 с. Это характерно </w:t>
      </w:r>
      <w:proofErr w:type="gramStart"/>
      <w:r w:rsidRPr="006A31CE">
        <w:rPr>
          <w:rFonts w:ascii="Times New Roman" w:hAnsi="Times New Roman" w:cs="Times New Roman"/>
        </w:rPr>
        <w:t>для</w:t>
      </w:r>
      <w:proofErr w:type="gramEnd"/>
      <w:r w:rsidRPr="006A31CE">
        <w:rPr>
          <w:rFonts w:ascii="Times New Roman" w:hAnsi="Times New Roman" w:cs="Times New Roman"/>
        </w:rPr>
        <w:t>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полной атриовентрикулярной блокады;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неполной атриовентрикулярной блокады </w:t>
      </w:r>
      <w:r w:rsidRPr="006A31CE">
        <w:rPr>
          <w:rFonts w:ascii="Times New Roman" w:hAnsi="Times New Roman" w:cs="Times New Roman"/>
          <w:lang w:val="en-US"/>
        </w:rPr>
        <w:t>I</w:t>
      </w:r>
      <w:r w:rsidRPr="006A31CE">
        <w:rPr>
          <w:rFonts w:ascii="Times New Roman" w:hAnsi="Times New Roman" w:cs="Times New Roman"/>
        </w:rPr>
        <w:t xml:space="preserve"> степени;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блокады ножек пучка Гиса;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синоаурикулярной блокады;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миграции водителя ритма по предсердиям.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Для аортальной </w:t>
      </w:r>
      <w:proofErr w:type="spellStart"/>
      <w:r w:rsidRPr="006A31CE">
        <w:rPr>
          <w:rFonts w:ascii="Times New Roman" w:hAnsi="Times New Roman" w:cs="Times New Roman"/>
        </w:rPr>
        <w:t>регургитации</w:t>
      </w:r>
      <w:proofErr w:type="spellEnd"/>
      <w:r w:rsidRPr="006A31CE">
        <w:rPr>
          <w:rFonts w:ascii="Times New Roman" w:hAnsi="Times New Roman" w:cs="Times New Roman"/>
        </w:rPr>
        <w:t xml:space="preserve"> при ЭХОКГ характерно: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уменьшение полости левого желудочка;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дилатация полости левого желудочка;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дилатация полости правого желудочка;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дилатация полости правого предсердия;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дилатация полости только левого предсердия.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К желчегонным средствам, которые нежелательно назначать при язвенной болезни желудка относится: 1. </w:t>
      </w:r>
      <w:proofErr w:type="spellStart"/>
      <w:r w:rsidRPr="006A31CE">
        <w:rPr>
          <w:rFonts w:ascii="Times New Roman" w:hAnsi="Times New Roman" w:cs="Times New Roman"/>
        </w:rPr>
        <w:t>холензин</w:t>
      </w:r>
      <w:proofErr w:type="spellEnd"/>
      <w:r w:rsidRPr="006A31CE">
        <w:rPr>
          <w:rFonts w:ascii="Times New Roman" w:hAnsi="Times New Roman" w:cs="Times New Roman"/>
        </w:rPr>
        <w:t xml:space="preserve">; 2. </w:t>
      </w:r>
      <w:proofErr w:type="spellStart"/>
      <w:r w:rsidRPr="006A31CE">
        <w:rPr>
          <w:rFonts w:ascii="Times New Roman" w:hAnsi="Times New Roman" w:cs="Times New Roman"/>
        </w:rPr>
        <w:t>олиментин</w:t>
      </w:r>
      <w:proofErr w:type="spellEnd"/>
      <w:r w:rsidRPr="006A31CE">
        <w:rPr>
          <w:rFonts w:ascii="Times New Roman" w:hAnsi="Times New Roman" w:cs="Times New Roman"/>
        </w:rPr>
        <w:t>; 3. бессмертник; 4. мята перечная.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Выберите препарат, обладающий наиболее выраженным жаропонижающим эффектом: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А. </w:t>
      </w:r>
      <w:proofErr w:type="spellStart"/>
      <w:r w:rsidRPr="006A31CE">
        <w:rPr>
          <w:rFonts w:ascii="Times New Roman" w:hAnsi="Times New Roman" w:cs="Times New Roman"/>
        </w:rPr>
        <w:t>напроксен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</w:t>
      </w:r>
      <w:proofErr w:type="spellStart"/>
      <w:r w:rsidRPr="006A31CE">
        <w:rPr>
          <w:rFonts w:ascii="Times New Roman" w:hAnsi="Times New Roman" w:cs="Times New Roman"/>
        </w:rPr>
        <w:t>пироксикам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В. </w:t>
      </w:r>
      <w:proofErr w:type="spellStart"/>
      <w:r w:rsidRPr="006A31CE">
        <w:rPr>
          <w:rFonts w:ascii="Times New Roman" w:hAnsi="Times New Roman" w:cs="Times New Roman"/>
        </w:rPr>
        <w:t>индометацин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аспирин;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Д. </w:t>
      </w:r>
      <w:proofErr w:type="spellStart"/>
      <w:r w:rsidRPr="006A31CE">
        <w:rPr>
          <w:rFonts w:ascii="Times New Roman" w:hAnsi="Times New Roman" w:cs="Times New Roman"/>
        </w:rPr>
        <w:t>бруфен</w:t>
      </w:r>
      <w:proofErr w:type="spell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Противопоказанием для назначения </w:t>
      </w:r>
      <w:proofErr w:type="spellStart"/>
      <w:r w:rsidRPr="006A31CE">
        <w:rPr>
          <w:rFonts w:ascii="Times New Roman" w:hAnsi="Times New Roman" w:cs="Times New Roman"/>
        </w:rPr>
        <w:t>верапамила</w:t>
      </w:r>
      <w:proofErr w:type="spellEnd"/>
      <w:r w:rsidRPr="006A31CE">
        <w:rPr>
          <w:rFonts w:ascii="Times New Roman" w:hAnsi="Times New Roman" w:cs="Times New Roman"/>
        </w:rPr>
        <w:t xml:space="preserve"> является: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lastRenderedPageBreak/>
        <w:t>А. предсердная экстрасистолия;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трепетание предсердий;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пароксизмальная форма мерцательной аритмии при синдроме ВПВ;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мерцательная аритмия;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желудочковая тахикардия.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При деформирующем артрозе лазерное излучение применяют: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на область сустава;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внутривенно;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на сегментарную зону;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на биологически активные точки;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на область позвоночника.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Основными пищевыми источниками витамина</w:t>
      </w:r>
      <w:proofErr w:type="gramStart"/>
      <w:r w:rsidRPr="006A31CE">
        <w:rPr>
          <w:rFonts w:ascii="Times New Roman" w:hAnsi="Times New Roman" w:cs="Times New Roman"/>
        </w:rPr>
        <w:t xml:space="preserve"> А</w:t>
      </w:r>
      <w:proofErr w:type="gramEnd"/>
      <w:r w:rsidRPr="006A31CE">
        <w:rPr>
          <w:rFonts w:ascii="Times New Roman" w:hAnsi="Times New Roman" w:cs="Times New Roman"/>
        </w:rPr>
        <w:t xml:space="preserve"> и каротина являются: 1. печень; 2. рыбий жир; 3. морковь; 4. картофель.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Не имеют права выдачи больничных листов врачи: 1. государственной системы здравоохранения; 2. </w:t>
      </w:r>
      <w:proofErr w:type="spellStart"/>
      <w:r w:rsidRPr="006A31CE">
        <w:rPr>
          <w:rFonts w:ascii="Times New Roman" w:hAnsi="Times New Roman" w:cs="Times New Roman"/>
        </w:rPr>
        <w:t>частно</w:t>
      </w:r>
      <w:proofErr w:type="spellEnd"/>
      <w:r w:rsidRPr="006A31CE">
        <w:rPr>
          <w:rFonts w:ascii="Times New Roman" w:hAnsi="Times New Roman" w:cs="Times New Roman"/>
        </w:rPr>
        <w:t xml:space="preserve">  практикующие врачи; 3. муниципальной системы здравоохранения; 4. учреждений санитарно- эпидемиологического надзора.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Клиническая симптоматика при хроническом бронхите определяется: 1. формой заболевания; 2. фазой течения заболевания (обострение, ремиссия); 3. осложнениями; 4. преимущественной локализацией поражения.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При </w:t>
      </w:r>
      <w:proofErr w:type="spellStart"/>
      <w:r w:rsidRPr="006A31CE">
        <w:rPr>
          <w:rFonts w:ascii="Times New Roman" w:hAnsi="Times New Roman" w:cs="Times New Roman"/>
        </w:rPr>
        <w:t>необструктивном</w:t>
      </w:r>
      <w:proofErr w:type="spellEnd"/>
      <w:r w:rsidRPr="006A31CE">
        <w:rPr>
          <w:rFonts w:ascii="Times New Roman" w:hAnsi="Times New Roman" w:cs="Times New Roman"/>
        </w:rPr>
        <w:t xml:space="preserve"> хроническом бронхите в клинической картине заболевания на первый план выступают признаки: 1. </w:t>
      </w:r>
      <w:proofErr w:type="spellStart"/>
      <w:r w:rsidRPr="006A31CE">
        <w:rPr>
          <w:rFonts w:ascii="Times New Roman" w:hAnsi="Times New Roman" w:cs="Times New Roman"/>
        </w:rPr>
        <w:t>бронхоспазма</w:t>
      </w:r>
      <w:proofErr w:type="spellEnd"/>
      <w:r w:rsidRPr="006A31CE">
        <w:rPr>
          <w:rFonts w:ascii="Times New Roman" w:hAnsi="Times New Roman" w:cs="Times New Roman"/>
        </w:rPr>
        <w:t xml:space="preserve">; 2. бронхиальной </w:t>
      </w:r>
      <w:proofErr w:type="spellStart"/>
      <w:r w:rsidRPr="006A31CE">
        <w:rPr>
          <w:rFonts w:ascii="Times New Roman" w:hAnsi="Times New Roman" w:cs="Times New Roman"/>
        </w:rPr>
        <w:t>дискинезии</w:t>
      </w:r>
      <w:proofErr w:type="spellEnd"/>
      <w:r w:rsidRPr="006A31CE">
        <w:rPr>
          <w:rFonts w:ascii="Times New Roman" w:hAnsi="Times New Roman" w:cs="Times New Roman"/>
        </w:rPr>
        <w:t xml:space="preserve"> и экспираторного коллапса стенки мелких бронхов; 3. инфекционного процесса; 4. воспаления слизистой оболочки бронхов и нарушения </w:t>
      </w:r>
      <w:proofErr w:type="spellStart"/>
      <w:r w:rsidRPr="006A31CE">
        <w:rPr>
          <w:rFonts w:ascii="Times New Roman" w:hAnsi="Times New Roman" w:cs="Times New Roman"/>
        </w:rPr>
        <w:t>мукоцилиарного</w:t>
      </w:r>
      <w:proofErr w:type="spellEnd"/>
      <w:r w:rsidRPr="006A31CE">
        <w:rPr>
          <w:rFonts w:ascii="Times New Roman" w:hAnsi="Times New Roman" w:cs="Times New Roman"/>
        </w:rPr>
        <w:t xml:space="preserve"> транспорта.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Для пневмонии, осложнившей течение хронического бронхита, характерно: 1. возникновение вслед за обострением бронхита; 2. частое отсутствие локальной </w:t>
      </w:r>
      <w:proofErr w:type="spellStart"/>
      <w:r w:rsidRPr="006A31CE">
        <w:rPr>
          <w:rFonts w:ascii="Times New Roman" w:hAnsi="Times New Roman" w:cs="Times New Roman"/>
        </w:rPr>
        <w:t>физикальной</w:t>
      </w:r>
      <w:proofErr w:type="spellEnd"/>
      <w:r w:rsidRPr="006A31CE">
        <w:rPr>
          <w:rFonts w:ascii="Times New Roman" w:hAnsi="Times New Roman" w:cs="Times New Roman"/>
        </w:rPr>
        <w:t xml:space="preserve"> симптоматики; 3. поражение нескольких сегментов в глубине легкого; 4. склонность к затяжному течению и рецидивам.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Вязкость мокроты уменьшается при назначении следующих препаратов: 1. разрушающих пептидные связи белков бронхиальной слизи; 2. разрушающих сульфидные связи муцинов бронхиальной слизи; 3. стимулирующие </w:t>
      </w:r>
      <w:proofErr w:type="spellStart"/>
      <w:r w:rsidRPr="006A31CE">
        <w:rPr>
          <w:rFonts w:ascii="Times New Roman" w:hAnsi="Times New Roman" w:cs="Times New Roman"/>
        </w:rPr>
        <w:t>сурфактантную</w:t>
      </w:r>
      <w:proofErr w:type="spellEnd"/>
      <w:r w:rsidRPr="006A31CE">
        <w:rPr>
          <w:rFonts w:ascii="Times New Roman" w:hAnsi="Times New Roman" w:cs="Times New Roman"/>
        </w:rPr>
        <w:t xml:space="preserve"> систему легких; 4. усиливающих пептидные связи белков бронхиальной слизи.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lastRenderedPageBreak/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spellStart"/>
      <w:r w:rsidRPr="006A31CE">
        <w:rPr>
          <w:rFonts w:ascii="Times New Roman" w:hAnsi="Times New Roman" w:cs="Times New Roman"/>
        </w:rPr>
        <w:t>Сальбутамол</w:t>
      </w:r>
      <w:proofErr w:type="spellEnd"/>
      <w:r w:rsidRPr="006A31CE">
        <w:rPr>
          <w:rFonts w:ascii="Times New Roman" w:hAnsi="Times New Roman" w:cs="Times New Roman"/>
        </w:rPr>
        <w:t xml:space="preserve"> (</w:t>
      </w:r>
      <w:proofErr w:type="spellStart"/>
      <w:r w:rsidRPr="006A31CE">
        <w:rPr>
          <w:rFonts w:ascii="Times New Roman" w:hAnsi="Times New Roman" w:cs="Times New Roman"/>
        </w:rPr>
        <w:t>вентолин</w:t>
      </w:r>
      <w:proofErr w:type="spellEnd"/>
      <w:r w:rsidRPr="006A31CE">
        <w:rPr>
          <w:rFonts w:ascii="Times New Roman" w:hAnsi="Times New Roman" w:cs="Times New Roman"/>
        </w:rPr>
        <w:t>) расширяет бронхи путем: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блокирования альф</w:t>
      </w:r>
      <w:proofErr w:type="gramStart"/>
      <w:r w:rsidRPr="006A31CE">
        <w:rPr>
          <w:rFonts w:ascii="Times New Roman" w:hAnsi="Times New Roman" w:cs="Times New Roman"/>
        </w:rPr>
        <w:t>а-</w:t>
      </w:r>
      <w:proofErr w:type="gramEnd"/>
      <w:r w:rsidRPr="006A31CE">
        <w:rPr>
          <w:rFonts w:ascii="Times New Roman" w:hAnsi="Times New Roman" w:cs="Times New Roman"/>
        </w:rPr>
        <w:t xml:space="preserve"> рецепторов бронхиального дерева;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почти селективного возбуждения бета</w:t>
      </w:r>
      <w:proofErr w:type="gramStart"/>
      <w:r w:rsidRPr="006A31CE">
        <w:rPr>
          <w:rFonts w:ascii="Times New Roman" w:hAnsi="Times New Roman" w:cs="Times New Roman"/>
        </w:rPr>
        <w:t>2</w:t>
      </w:r>
      <w:proofErr w:type="gramEnd"/>
      <w:r w:rsidRPr="006A31CE">
        <w:rPr>
          <w:rFonts w:ascii="Times New Roman" w:hAnsi="Times New Roman" w:cs="Times New Roman"/>
        </w:rPr>
        <w:t xml:space="preserve"> – </w:t>
      </w:r>
      <w:proofErr w:type="spellStart"/>
      <w:r w:rsidRPr="006A31CE">
        <w:rPr>
          <w:rFonts w:ascii="Times New Roman" w:hAnsi="Times New Roman" w:cs="Times New Roman"/>
        </w:rPr>
        <w:t>адренорецепторов</w:t>
      </w:r>
      <w:proofErr w:type="spellEnd"/>
      <w:r w:rsidRPr="006A31CE">
        <w:rPr>
          <w:rFonts w:ascii="Times New Roman" w:hAnsi="Times New Roman" w:cs="Times New Roman"/>
        </w:rPr>
        <w:t xml:space="preserve"> бронхов; 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непосредственного влияния на гладкую мускулатуру бронхов;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снижения тонуса блуждающего нерва;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блокирования гистамина.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При пневмонии назначают все перечисленные лекарственные средства: 1. </w:t>
      </w:r>
      <w:proofErr w:type="spellStart"/>
      <w:r w:rsidRPr="006A31CE">
        <w:rPr>
          <w:rFonts w:ascii="Times New Roman" w:hAnsi="Times New Roman" w:cs="Times New Roman"/>
        </w:rPr>
        <w:t>этиотропные</w:t>
      </w:r>
      <w:proofErr w:type="spellEnd"/>
      <w:r w:rsidRPr="006A31CE">
        <w:rPr>
          <w:rFonts w:ascii="Times New Roman" w:hAnsi="Times New Roman" w:cs="Times New Roman"/>
        </w:rPr>
        <w:t xml:space="preserve">; 2. отхаркивающие; 3. </w:t>
      </w:r>
      <w:proofErr w:type="spellStart"/>
      <w:r w:rsidRPr="006A31CE">
        <w:rPr>
          <w:rFonts w:ascii="Times New Roman" w:hAnsi="Times New Roman" w:cs="Times New Roman"/>
        </w:rPr>
        <w:t>бронхоспазмолитические</w:t>
      </w:r>
      <w:proofErr w:type="spellEnd"/>
      <w:r w:rsidRPr="006A31CE">
        <w:rPr>
          <w:rFonts w:ascii="Times New Roman" w:hAnsi="Times New Roman" w:cs="Times New Roman"/>
        </w:rPr>
        <w:t>; 4. иммуномодулирующие.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Решающее значение в диагностике бронхоэктатической болезни принадлежит: 1. </w:t>
      </w:r>
      <w:proofErr w:type="spellStart"/>
      <w:proofErr w:type="gramStart"/>
      <w:r w:rsidRPr="006A31CE">
        <w:rPr>
          <w:rFonts w:ascii="Times New Roman" w:hAnsi="Times New Roman" w:cs="Times New Roman"/>
        </w:rPr>
        <w:t>клинико</w:t>
      </w:r>
      <w:proofErr w:type="spellEnd"/>
      <w:r w:rsidRPr="006A31CE">
        <w:rPr>
          <w:rFonts w:ascii="Times New Roman" w:hAnsi="Times New Roman" w:cs="Times New Roman"/>
        </w:rPr>
        <w:t>- рентгенологическому</w:t>
      </w:r>
      <w:proofErr w:type="gramEnd"/>
      <w:r w:rsidRPr="006A31CE">
        <w:rPr>
          <w:rFonts w:ascii="Times New Roman" w:hAnsi="Times New Roman" w:cs="Times New Roman"/>
        </w:rPr>
        <w:t xml:space="preserve"> методу; 2. бронхоскопии; 3. </w:t>
      </w:r>
      <w:proofErr w:type="spellStart"/>
      <w:r w:rsidRPr="006A31CE">
        <w:rPr>
          <w:rFonts w:ascii="Times New Roman" w:hAnsi="Times New Roman" w:cs="Times New Roman"/>
        </w:rPr>
        <w:t>ангиопульмонографии</w:t>
      </w:r>
      <w:proofErr w:type="spellEnd"/>
      <w:r w:rsidRPr="006A31CE">
        <w:rPr>
          <w:rFonts w:ascii="Times New Roman" w:hAnsi="Times New Roman" w:cs="Times New Roman"/>
        </w:rPr>
        <w:t>; 4. бронхографии.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Наиболее высокой чувствительностью при диагностике стенокардии напряжения обладает: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А. </w:t>
      </w:r>
      <w:proofErr w:type="spellStart"/>
      <w:r w:rsidRPr="006A31CE">
        <w:rPr>
          <w:rFonts w:ascii="Times New Roman" w:hAnsi="Times New Roman" w:cs="Times New Roman"/>
        </w:rPr>
        <w:t>холодовая</w:t>
      </w:r>
      <w:proofErr w:type="spellEnd"/>
      <w:r w:rsidRPr="006A31CE">
        <w:rPr>
          <w:rFonts w:ascii="Times New Roman" w:hAnsi="Times New Roman" w:cs="Times New Roman"/>
        </w:rPr>
        <w:t xml:space="preserve"> проба;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</w:t>
      </w:r>
      <w:proofErr w:type="spellStart"/>
      <w:r w:rsidRPr="006A31CE">
        <w:rPr>
          <w:rFonts w:ascii="Times New Roman" w:hAnsi="Times New Roman" w:cs="Times New Roman"/>
        </w:rPr>
        <w:t>дипиридамоловая</w:t>
      </w:r>
      <w:proofErr w:type="spellEnd"/>
      <w:r w:rsidRPr="006A31CE">
        <w:rPr>
          <w:rFonts w:ascii="Times New Roman" w:hAnsi="Times New Roman" w:cs="Times New Roman"/>
        </w:rPr>
        <w:t xml:space="preserve"> проба;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проба с нагрузкой на велоэргометре;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проба со статической физической нагрузкой;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проба с гипервентиляцией.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Основной причиной смерти больных инфарктом миокарда является: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асистолия желудочков;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фибрилляция желудочков;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В. желудочковая </w:t>
      </w:r>
      <w:proofErr w:type="spellStart"/>
      <w:r w:rsidRPr="006A31CE">
        <w:rPr>
          <w:rFonts w:ascii="Times New Roman" w:hAnsi="Times New Roman" w:cs="Times New Roman"/>
        </w:rPr>
        <w:t>бигеминия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атриовентрикулярная блокада </w:t>
      </w:r>
      <w:r w:rsidRPr="006A31CE">
        <w:rPr>
          <w:rFonts w:ascii="Times New Roman" w:hAnsi="Times New Roman" w:cs="Times New Roman"/>
          <w:lang w:val="en-US"/>
        </w:rPr>
        <w:t>II</w:t>
      </w:r>
      <w:r w:rsidRPr="006A31CE">
        <w:rPr>
          <w:rFonts w:ascii="Times New Roman" w:hAnsi="Times New Roman" w:cs="Times New Roman"/>
        </w:rPr>
        <w:t xml:space="preserve"> степени;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Д. синоаурикулярная блокада </w:t>
      </w:r>
      <w:r w:rsidRPr="006A31CE">
        <w:rPr>
          <w:rFonts w:ascii="Times New Roman" w:hAnsi="Times New Roman" w:cs="Times New Roman"/>
          <w:lang w:val="en-US"/>
        </w:rPr>
        <w:t>II</w:t>
      </w:r>
      <w:r w:rsidRPr="006A31CE">
        <w:rPr>
          <w:rFonts w:ascii="Times New Roman" w:hAnsi="Times New Roman" w:cs="Times New Roman"/>
        </w:rPr>
        <w:t xml:space="preserve"> степени.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Основным признаком левожелудочковой сердечной недостаточности является: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слабость;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приступы сердечной астмы;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отеки ног;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венозный застой в большом круге кровообращения;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Д. </w:t>
      </w:r>
      <w:proofErr w:type="spellStart"/>
      <w:r w:rsidRPr="006A31CE">
        <w:rPr>
          <w:rFonts w:ascii="Times New Roman" w:hAnsi="Times New Roman" w:cs="Times New Roman"/>
        </w:rPr>
        <w:t>гепатомегалия</w:t>
      </w:r>
      <w:proofErr w:type="spell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Наиболее часто вызывает поражения эндокарда: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А. </w:t>
      </w:r>
      <w:proofErr w:type="spellStart"/>
      <w:r w:rsidRPr="006A31CE">
        <w:rPr>
          <w:rFonts w:ascii="Times New Roman" w:hAnsi="Times New Roman" w:cs="Times New Roman"/>
        </w:rPr>
        <w:t>лактобактерии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синегнойная палочка;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зеленящие стрептококки;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золотистые стафилококки;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менингококки.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У больных с недостаточностью митрального клапана при перкуссии относительная тупость сердца увеличена: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вверх и влево;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влево;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вверх и вправо;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вправо;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только вверх.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Для купирования приступа желудочковой тахикардии при отсутствии эффекта от </w:t>
      </w:r>
      <w:proofErr w:type="spellStart"/>
      <w:r w:rsidRPr="006A31CE">
        <w:rPr>
          <w:rFonts w:ascii="Times New Roman" w:hAnsi="Times New Roman" w:cs="Times New Roman"/>
        </w:rPr>
        <w:t>лидокаина</w:t>
      </w:r>
      <w:proofErr w:type="spellEnd"/>
      <w:r w:rsidRPr="006A31CE">
        <w:rPr>
          <w:rFonts w:ascii="Times New Roman" w:hAnsi="Times New Roman" w:cs="Times New Roman"/>
        </w:rPr>
        <w:t xml:space="preserve"> применяют: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А. </w:t>
      </w:r>
      <w:proofErr w:type="spellStart"/>
      <w:r w:rsidRPr="006A31CE">
        <w:rPr>
          <w:rFonts w:ascii="Times New Roman" w:hAnsi="Times New Roman" w:cs="Times New Roman"/>
        </w:rPr>
        <w:t>новокаинамид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</w:t>
      </w:r>
      <w:proofErr w:type="spellStart"/>
      <w:r w:rsidRPr="006A31CE">
        <w:rPr>
          <w:rFonts w:ascii="Times New Roman" w:hAnsi="Times New Roman" w:cs="Times New Roman"/>
        </w:rPr>
        <w:t>мезатон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В. </w:t>
      </w:r>
      <w:proofErr w:type="spellStart"/>
      <w:r w:rsidRPr="006A31CE">
        <w:rPr>
          <w:rFonts w:ascii="Times New Roman" w:hAnsi="Times New Roman" w:cs="Times New Roman"/>
        </w:rPr>
        <w:t>обзидан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</w:t>
      </w:r>
      <w:proofErr w:type="spellStart"/>
      <w:r w:rsidRPr="006A31CE">
        <w:rPr>
          <w:rFonts w:ascii="Times New Roman" w:hAnsi="Times New Roman" w:cs="Times New Roman"/>
        </w:rPr>
        <w:t>верапамил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Д. </w:t>
      </w:r>
      <w:proofErr w:type="spellStart"/>
      <w:r w:rsidRPr="006A31CE">
        <w:rPr>
          <w:rFonts w:ascii="Times New Roman" w:hAnsi="Times New Roman" w:cs="Times New Roman"/>
        </w:rPr>
        <w:t>строфантин</w:t>
      </w:r>
      <w:proofErr w:type="spell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Для лечения мелкоочагового инфаркта миокарда используют: 1. нитраты; 2. аспирин; 3. гепарин внутривенно; 4. бет</w:t>
      </w:r>
      <w:proofErr w:type="gramStart"/>
      <w:r w:rsidRPr="006A31CE">
        <w:rPr>
          <w:rFonts w:ascii="Times New Roman" w:hAnsi="Times New Roman" w:cs="Times New Roman"/>
        </w:rPr>
        <w:t>а-</w:t>
      </w:r>
      <w:proofErr w:type="gramEnd"/>
      <w:r w:rsidRPr="006A31CE">
        <w:rPr>
          <w:rFonts w:ascii="Times New Roman" w:hAnsi="Times New Roman" w:cs="Times New Roman"/>
        </w:rPr>
        <w:t xml:space="preserve"> </w:t>
      </w:r>
      <w:proofErr w:type="spellStart"/>
      <w:r w:rsidRPr="006A31CE">
        <w:rPr>
          <w:rFonts w:ascii="Times New Roman" w:hAnsi="Times New Roman" w:cs="Times New Roman"/>
        </w:rPr>
        <w:t>блокаторы</w:t>
      </w:r>
      <w:proofErr w:type="spell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lastRenderedPageBreak/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Из перечисленных факторов риска ишемической болезни сердца наиболее значимым является: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повышение массы тела на 30 % и более;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</w:t>
      </w:r>
      <w:proofErr w:type="spellStart"/>
      <w:r w:rsidRPr="006A31CE">
        <w:rPr>
          <w:rFonts w:ascii="Times New Roman" w:hAnsi="Times New Roman" w:cs="Times New Roman"/>
        </w:rPr>
        <w:t>гиперхолестеринемия</w:t>
      </w:r>
      <w:proofErr w:type="spellEnd"/>
      <w:r w:rsidRPr="006A31CE">
        <w:rPr>
          <w:rFonts w:ascii="Times New Roman" w:hAnsi="Times New Roman" w:cs="Times New Roman"/>
        </w:rPr>
        <w:t xml:space="preserve"> более 240 </w:t>
      </w:r>
      <w:proofErr w:type="spellStart"/>
      <w:r w:rsidRPr="006A31CE">
        <w:rPr>
          <w:rFonts w:ascii="Times New Roman" w:hAnsi="Times New Roman" w:cs="Times New Roman"/>
        </w:rPr>
        <w:t>мг%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В. артериальная гипертония при </w:t>
      </w:r>
      <w:proofErr w:type="spellStart"/>
      <w:r w:rsidRPr="006A31CE">
        <w:rPr>
          <w:rFonts w:ascii="Times New Roman" w:hAnsi="Times New Roman" w:cs="Times New Roman"/>
        </w:rPr>
        <w:t>диастолическом</w:t>
      </w:r>
      <w:proofErr w:type="spellEnd"/>
      <w:r w:rsidRPr="006A31CE">
        <w:rPr>
          <w:rFonts w:ascii="Times New Roman" w:hAnsi="Times New Roman" w:cs="Times New Roman"/>
        </w:rPr>
        <w:t xml:space="preserve"> АД = 95 мм </w:t>
      </w:r>
      <w:proofErr w:type="spellStart"/>
      <w:r w:rsidRPr="006A31CE">
        <w:rPr>
          <w:rFonts w:ascii="Times New Roman" w:hAnsi="Times New Roman" w:cs="Times New Roman"/>
        </w:rPr>
        <w:t>рт</w:t>
      </w:r>
      <w:proofErr w:type="spellEnd"/>
      <w:r w:rsidRPr="006A31CE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6A31CE">
        <w:rPr>
          <w:rFonts w:ascii="Times New Roman" w:hAnsi="Times New Roman" w:cs="Times New Roman"/>
        </w:rPr>
        <w:t>ст</w:t>
      </w:r>
      <w:proofErr w:type="spellEnd"/>
      <w:proofErr w:type="gram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нарушение толерантности к углеводам;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блокада левой ножки пучка Гиса.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При атриовентрикулярной блокаде </w:t>
      </w:r>
      <w:r w:rsidRPr="006A31CE">
        <w:rPr>
          <w:rFonts w:ascii="Times New Roman" w:hAnsi="Times New Roman" w:cs="Times New Roman"/>
          <w:lang w:val="en-US"/>
        </w:rPr>
        <w:t>II</w:t>
      </w:r>
      <w:r w:rsidRPr="006A31CE">
        <w:rPr>
          <w:rFonts w:ascii="Times New Roman" w:hAnsi="Times New Roman" w:cs="Times New Roman"/>
        </w:rPr>
        <w:t xml:space="preserve"> степени по </w:t>
      </w:r>
      <w:proofErr w:type="spellStart"/>
      <w:r w:rsidRPr="006A31CE">
        <w:rPr>
          <w:rFonts w:ascii="Times New Roman" w:hAnsi="Times New Roman" w:cs="Times New Roman"/>
        </w:rPr>
        <w:t>Мобитц</w:t>
      </w:r>
      <w:proofErr w:type="spellEnd"/>
      <w:r w:rsidRPr="006A31CE">
        <w:rPr>
          <w:rFonts w:ascii="Times New Roman" w:hAnsi="Times New Roman" w:cs="Times New Roman"/>
        </w:rPr>
        <w:t xml:space="preserve"> </w:t>
      </w:r>
      <w:r w:rsidRPr="006A31CE">
        <w:rPr>
          <w:rFonts w:ascii="Times New Roman" w:hAnsi="Times New Roman" w:cs="Times New Roman"/>
          <w:lang w:val="en-US"/>
        </w:rPr>
        <w:t>I</w:t>
      </w:r>
      <w:r w:rsidRPr="006A31CE">
        <w:rPr>
          <w:rFonts w:ascii="Times New Roman" w:hAnsi="Times New Roman" w:cs="Times New Roman"/>
        </w:rPr>
        <w:t xml:space="preserve"> наблюдается: 1. выпадение комплексов </w:t>
      </w:r>
      <w:r w:rsidRPr="006A31CE">
        <w:rPr>
          <w:rFonts w:ascii="Times New Roman" w:hAnsi="Times New Roman" w:cs="Times New Roman"/>
          <w:lang w:val="en-US"/>
        </w:rPr>
        <w:t>PQRST</w:t>
      </w:r>
      <w:r w:rsidRPr="006A31CE">
        <w:rPr>
          <w:rFonts w:ascii="Times New Roman" w:hAnsi="Times New Roman" w:cs="Times New Roman"/>
        </w:rPr>
        <w:t xml:space="preserve">; 2. укорочение интервала </w:t>
      </w:r>
      <w:r w:rsidRPr="006A31CE">
        <w:rPr>
          <w:rFonts w:ascii="Times New Roman" w:hAnsi="Times New Roman" w:cs="Times New Roman"/>
          <w:lang w:val="en-US"/>
        </w:rPr>
        <w:t>PP</w:t>
      </w:r>
      <w:r w:rsidRPr="006A31CE">
        <w:rPr>
          <w:rFonts w:ascii="Times New Roman" w:hAnsi="Times New Roman" w:cs="Times New Roman"/>
        </w:rPr>
        <w:t xml:space="preserve"> перед выпадением импульсов; 3. выскальзывающие импульсы во время выпадения комплексов </w:t>
      </w:r>
      <w:r w:rsidRPr="006A31CE">
        <w:rPr>
          <w:rFonts w:ascii="Times New Roman" w:hAnsi="Times New Roman" w:cs="Times New Roman"/>
          <w:lang w:val="en-US"/>
        </w:rPr>
        <w:t>PQRST</w:t>
      </w:r>
      <w:r w:rsidRPr="006A31CE">
        <w:rPr>
          <w:rFonts w:ascii="Times New Roman" w:hAnsi="Times New Roman" w:cs="Times New Roman"/>
        </w:rPr>
        <w:t xml:space="preserve">; 4. выпадение комплекса </w:t>
      </w:r>
      <w:r w:rsidRPr="006A31CE">
        <w:rPr>
          <w:rFonts w:ascii="Times New Roman" w:hAnsi="Times New Roman" w:cs="Times New Roman"/>
          <w:lang w:val="en-US"/>
        </w:rPr>
        <w:t>QRST</w:t>
      </w:r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Основным </w:t>
      </w:r>
      <w:proofErr w:type="spellStart"/>
      <w:r w:rsidRPr="006A31CE">
        <w:rPr>
          <w:rFonts w:ascii="Times New Roman" w:hAnsi="Times New Roman" w:cs="Times New Roman"/>
        </w:rPr>
        <w:t>атерогенным</w:t>
      </w:r>
      <w:proofErr w:type="spellEnd"/>
      <w:r w:rsidRPr="006A31CE">
        <w:rPr>
          <w:rFonts w:ascii="Times New Roman" w:hAnsi="Times New Roman" w:cs="Times New Roman"/>
        </w:rPr>
        <w:t xml:space="preserve"> классом липопротеидов являются: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липопротеиды очень низкой плотности;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липопротеиды низкой плотности;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липопротеиды высокой плотности;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</w:t>
      </w:r>
      <w:proofErr w:type="spellStart"/>
      <w:r w:rsidRPr="006A31CE">
        <w:rPr>
          <w:rFonts w:ascii="Times New Roman" w:hAnsi="Times New Roman" w:cs="Times New Roman"/>
        </w:rPr>
        <w:t>хиломикроны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липопротеиды промежуточной плотности.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 наибольшей степени синдром отмены свойственен: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нитратам;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антагонистам кальция;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бет</w:t>
      </w:r>
      <w:proofErr w:type="gramStart"/>
      <w:r w:rsidRPr="006A31CE">
        <w:rPr>
          <w:rFonts w:ascii="Times New Roman" w:hAnsi="Times New Roman" w:cs="Times New Roman"/>
        </w:rPr>
        <w:t>а-</w:t>
      </w:r>
      <w:proofErr w:type="gramEnd"/>
      <w:r w:rsidRPr="006A31CE">
        <w:rPr>
          <w:rFonts w:ascii="Times New Roman" w:hAnsi="Times New Roman" w:cs="Times New Roman"/>
        </w:rPr>
        <w:t xml:space="preserve"> </w:t>
      </w:r>
      <w:proofErr w:type="spellStart"/>
      <w:r w:rsidRPr="006A31CE">
        <w:rPr>
          <w:rFonts w:ascii="Times New Roman" w:hAnsi="Times New Roman" w:cs="Times New Roman"/>
        </w:rPr>
        <w:t>блокаторам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</w:t>
      </w:r>
      <w:proofErr w:type="spellStart"/>
      <w:r w:rsidRPr="006A31CE">
        <w:rPr>
          <w:rFonts w:ascii="Times New Roman" w:hAnsi="Times New Roman" w:cs="Times New Roman"/>
        </w:rPr>
        <w:t>дезагрегантам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ингибиторам АПФ.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Основным лечебным мероприятием при выраженной гипотонии или клинической картине шока у больных с признаками инфаркта миокарда правого желудочка является: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внутривенное введение жидкости (</w:t>
      </w:r>
      <w:proofErr w:type="spellStart"/>
      <w:r w:rsidRPr="006A31CE">
        <w:rPr>
          <w:rFonts w:ascii="Times New Roman" w:hAnsi="Times New Roman" w:cs="Times New Roman"/>
        </w:rPr>
        <w:t>реополиглюкин</w:t>
      </w:r>
      <w:proofErr w:type="spellEnd"/>
      <w:r w:rsidRPr="006A31CE">
        <w:rPr>
          <w:rFonts w:ascii="Times New Roman" w:hAnsi="Times New Roman" w:cs="Times New Roman"/>
        </w:rPr>
        <w:t>, 5 % раствор глюкозы);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назначение </w:t>
      </w:r>
      <w:proofErr w:type="spellStart"/>
      <w:r w:rsidRPr="006A31CE">
        <w:rPr>
          <w:rFonts w:ascii="Times New Roman" w:hAnsi="Times New Roman" w:cs="Times New Roman"/>
        </w:rPr>
        <w:t>диуретиков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внутривенное введение сердечных гликозидов;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назначение </w:t>
      </w:r>
      <w:proofErr w:type="spellStart"/>
      <w:r w:rsidRPr="006A31CE">
        <w:rPr>
          <w:rFonts w:ascii="Times New Roman" w:hAnsi="Times New Roman" w:cs="Times New Roman"/>
        </w:rPr>
        <w:t>ингибиторолв</w:t>
      </w:r>
      <w:proofErr w:type="spellEnd"/>
      <w:r w:rsidRPr="006A31CE">
        <w:rPr>
          <w:rFonts w:ascii="Times New Roman" w:hAnsi="Times New Roman" w:cs="Times New Roman"/>
        </w:rPr>
        <w:t xml:space="preserve"> АПФ;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назначение бет</w:t>
      </w:r>
      <w:proofErr w:type="gramStart"/>
      <w:r w:rsidRPr="006A31CE">
        <w:rPr>
          <w:rFonts w:ascii="Times New Roman" w:hAnsi="Times New Roman" w:cs="Times New Roman"/>
        </w:rPr>
        <w:t>а-</w:t>
      </w:r>
      <w:proofErr w:type="gramEnd"/>
      <w:r w:rsidRPr="006A31CE">
        <w:rPr>
          <w:rFonts w:ascii="Times New Roman" w:hAnsi="Times New Roman" w:cs="Times New Roman"/>
        </w:rPr>
        <w:t xml:space="preserve"> </w:t>
      </w:r>
      <w:proofErr w:type="spellStart"/>
      <w:r w:rsidRPr="006A31CE">
        <w:rPr>
          <w:rFonts w:ascii="Times New Roman" w:hAnsi="Times New Roman" w:cs="Times New Roman"/>
        </w:rPr>
        <w:t>блокаторов</w:t>
      </w:r>
      <w:proofErr w:type="spell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Митральная </w:t>
      </w:r>
      <w:proofErr w:type="spellStart"/>
      <w:r w:rsidRPr="006A31CE">
        <w:rPr>
          <w:rFonts w:ascii="Times New Roman" w:hAnsi="Times New Roman" w:cs="Times New Roman"/>
        </w:rPr>
        <w:t>регургитация</w:t>
      </w:r>
      <w:proofErr w:type="spellEnd"/>
      <w:r w:rsidRPr="006A31CE">
        <w:rPr>
          <w:rFonts w:ascii="Times New Roman" w:hAnsi="Times New Roman" w:cs="Times New Roman"/>
        </w:rPr>
        <w:t xml:space="preserve"> достаточно часто встречается при: 1. гипертрофической </w:t>
      </w:r>
      <w:proofErr w:type="spellStart"/>
      <w:r w:rsidRPr="006A31CE">
        <w:rPr>
          <w:rFonts w:ascii="Times New Roman" w:hAnsi="Times New Roman" w:cs="Times New Roman"/>
        </w:rPr>
        <w:t>кардиомиопатии</w:t>
      </w:r>
      <w:proofErr w:type="spellEnd"/>
      <w:r w:rsidRPr="006A31CE">
        <w:rPr>
          <w:rFonts w:ascii="Times New Roman" w:hAnsi="Times New Roman" w:cs="Times New Roman"/>
        </w:rPr>
        <w:t xml:space="preserve">; 2. </w:t>
      </w:r>
      <w:proofErr w:type="spellStart"/>
      <w:r w:rsidRPr="006A31CE">
        <w:rPr>
          <w:rFonts w:ascii="Times New Roman" w:hAnsi="Times New Roman" w:cs="Times New Roman"/>
        </w:rPr>
        <w:t>дилатационной</w:t>
      </w:r>
      <w:proofErr w:type="spellEnd"/>
      <w:r w:rsidRPr="006A31CE">
        <w:rPr>
          <w:rFonts w:ascii="Times New Roman" w:hAnsi="Times New Roman" w:cs="Times New Roman"/>
        </w:rPr>
        <w:t xml:space="preserve"> </w:t>
      </w:r>
      <w:proofErr w:type="spellStart"/>
      <w:r w:rsidRPr="006A31CE">
        <w:rPr>
          <w:rFonts w:ascii="Times New Roman" w:hAnsi="Times New Roman" w:cs="Times New Roman"/>
        </w:rPr>
        <w:t>кардиомиопатии</w:t>
      </w:r>
      <w:proofErr w:type="spellEnd"/>
      <w:r w:rsidRPr="006A31CE">
        <w:rPr>
          <w:rFonts w:ascii="Times New Roman" w:hAnsi="Times New Roman" w:cs="Times New Roman"/>
        </w:rPr>
        <w:t xml:space="preserve">; 3. </w:t>
      </w:r>
      <w:proofErr w:type="spellStart"/>
      <w:r w:rsidRPr="006A31CE">
        <w:rPr>
          <w:rFonts w:ascii="Times New Roman" w:hAnsi="Times New Roman" w:cs="Times New Roman"/>
        </w:rPr>
        <w:t>рестриктивной</w:t>
      </w:r>
      <w:proofErr w:type="spellEnd"/>
      <w:r w:rsidRPr="006A31CE">
        <w:rPr>
          <w:rFonts w:ascii="Times New Roman" w:hAnsi="Times New Roman" w:cs="Times New Roman"/>
        </w:rPr>
        <w:t xml:space="preserve"> </w:t>
      </w:r>
      <w:proofErr w:type="spellStart"/>
      <w:r w:rsidRPr="006A31CE">
        <w:rPr>
          <w:rFonts w:ascii="Times New Roman" w:hAnsi="Times New Roman" w:cs="Times New Roman"/>
        </w:rPr>
        <w:t>кардиомиопатии</w:t>
      </w:r>
      <w:proofErr w:type="spellEnd"/>
      <w:r w:rsidRPr="006A31CE">
        <w:rPr>
          <w:rFonts w:ascii="Times New Roman" w:hAnsi="Times New Roman" w:cs="Times New Roman"/>
        </w:rPr>
        <w:t xml:space="preserve">; 4. </w:t>
      </w:r>
      <w:proofErr w:type="spellStart"/>
      <w:r w:rsidRPr="006A31CE">
        <w:rPr>
          <w:rFonts w:ascii="Times New Roman" w:hAnsi="Times New Roman" w:cs="Times New Roman"/>
        </w:rPr>
        <w:t>дисгормональной</w:t>
      </w:r>
      <w:proofErr w:type="spellEnd"/>
      <w:r w:rsidRPr="006A31CE">
        <w:rPr>
          <w:rFonts w:ascii="Times New Roman" w:hAnsi="Times New Roman" w:cs="Times New Roman"/>
        </w:rPr>
        <w:t xml:space="preserve"> </w:t>
      </w:r>
      <w:proofErr w:type="spellStart"/>
      <w:r w:rsidRPr="006A31CE">
        <w:rPr>
          <w:rFonts w:ascii="Times New Roman" w:hAnsi="Times New Roman" w:cs="Times New Roman"/>
        </w:rPr>
        <w:t>кардиомиопатии</w:t>
      </w:r>
      <w:proofErr w:type="spell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Повышение АД при </w:t>
      </w:r>
      <w:proofErr w:type="spellStart"/>
      <w:r w:rsidRPr="006A31CE">
        <w:rPr>
          <w:rFonts w:ascii="Times New Roman" w:hAnsi="Times New Roman" w:cs="Times New Roman"/>
        </w:rPr>
        <w:t>феохромоцитоме</w:t>
      </w:r>
      <w:proofErr w:type="spellEnd"/>
      <w:r w:rsidRPr="006A31CE">
        <w:rPr>
          <w:rFonts w:ascii="Times New Roman" w:hAnsi="Times New Roman" w:cs="Times New Roman"/>
        </w:rPr>
        <w:t xml:space="preserve"> обусловлено: 1. </w:t>
      </w:r>
      <w:proofErr w:type="spellStart"/>
      <w:r w:rsidRPr="006A31CE">
        <w:rPr>
          <w:rFonts w:ascii="Times New Roman" w:hAnsi="Times New Roman" w:cs="Times New Roman"/>
        </w:rPr>
        <w:t>гиперпродукцией</w:t>
      </w:r>
      <w:proofErr w:type="spellEnd"/>
      <w:r w:rsidRPr="006A31CE">
        <w:rPr>
          <w:rFonts w:ascii="Times New Roman" w:hAnsi="Times New Roman" w:cs="Times New Roman"/>
        </w:rPr>
        <w:t xml:space="preserve"> кортикостероидов; 2. увеличением образования альдостерона; 3. </w:t>
      </w:r>
      <w:proofErr w:type="spellStart"/>
      <w:r w:rsidRPr="006A31CE">
        <w:rPr>
          <w:rFonts w:ascii="Times New Roman" w:hAnsi="Times New Roman" w:cs="Times New Roman"/>
        </w:rPr>
        <w:t>гиперпродукцией</w:t>
      </w:r>
      <w:proofErr w:type="spellEnd"/>
      <w:r w:rsidRPr="006A31CE">
        <w:rPr>
          <w:rFonts w:ascii="Times New Roman" w:hAnsi="Times New Roman" w:cs="Times New Roman"/>
        </w:rPr>
        <w:t xml:space="preserve"> ренина; 4. увеличением образования катехоламинов.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Злокачественная артериальная гипертония наиболее часто возникает у больных: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гипертонической болезнью;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реноваскулярной гипертонией;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паренхиматозными заболеваниями почек;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мочекаменной болезнью;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опухолью головного мозга.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spellStart"/>
      <w:r w:rsidRPr="006A31CE">
        <w:rPr>
          <w:rFonts w:ascii="Times New Roman" w:hAnsi="Times New Roman" w:cs="Times New Roman"/>
        </w:rPr>
        <w:t>Гиперкалиемия</w:t>
      </w:r>
      <w:proofErr w:type="spellEnd"/>
      <w:r w:rsidRPr="006A31CE">
        <w:rPr>
          <w:rFonts w:ascii="Times New Roman" w:hAnsi="Times New Roman" w:cs="Times New Roman"/>
        </w:rPr>
        <w:t xml:space="preserve"> </w:t>
      </w:r>
      <w:proofErr w:type="gramStart"/>
      <w:r w:rsidRPr="006A31CE">
        <w:rPr>
          <w:rFonts w:ascii="Times New Roman" w:hAnsi="Times New Roman" w:cs="Times New Roman"/>
        </w:rPr>
        <w:t>характерна</w:t>
      </w:r>
      <w:proofErr w:type="gramEnd"/>
      <w:r w:rsidRPr="006A31CE">
        <w:rPr>
          <w:rFonts w:ascii="Times New Roman" w:hAnsi="Times New Roman" w:cs="Times New Roman"/>
        </w:rPr>
        <w:t xml:space="preserve"> для больных с: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А. «объем </w:t>
      </w:r>
      <w:proofErr w:type="spellStart"/>
      <w:r w:rsidRPr="006A31CE">
        <w:rPr>
          <w:rFonts w:ascii="Times New Roman" w:hAnsi="Times New Roman" w:cs="Times New Roman"/>
        </w:rPr>
        <w:t>натрийзависимым</w:t>
      </w:r>
      <w:proofErr w:type="spellEnd"/>
      <w:r w:rsidRPr="006A31CE">
        <w:rPr>
          <w:rFonts w:ascii="Times New Roman" w:hAnsi="Times New Roman" w:cs="Times New Roman"/>
        </w:rPr>
        <w:t>» вариантом гипертонической болезни;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первичным </w:t>
      </w:r>
      <w:proofErr w:type="spellStart"/>
      <w:r w:rsidRPr="006A31CE">
        <w:rPr>
          <w:rFonts w:ascii="Times New Roman" w:hAnsi="Times New Roman" w:cs="Times New Roman"/>
        </w:rPr>
        <w:t>гиперальдостеронизмом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lastRenderedPageBreak/>
        <w:t xml:space="preserve">В. </w:t>
      </w:r>
      <w:proofErr w:type="spellStart"/>
      <w:r w:rsidRPr="006A31CE">
        <w:rPr>
          <w:rFonts w:ascii="Times New Roman" w:hAnsi="Times New Roman" w:cs="Times New Roman"/>
        </w:rPr>
        <w:t>феохромоцитомой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</w:t>
      </w:r>
      <w:proofErr w:type="spellStart"/>
      <w:r w:rsidRPr="006A31CE">
        <w:rPr>
          <w:rFonts w:ascii="Times New Roman" w:hAnsi="Times New Roman" w:cs="Times New Roman"/>
        </w:rPr>
        <w:t>фибромышечной</w:t>
      </w:r>
      <w:proofErr w:type="spellEnd"/>
      <w:r w:rsidRPr="006A31CE">
        <w:rPr>
          <w:rFonts w:ascii="Times New Roman" w:hAnsi="Times New Roman" w:cs="Times New Roman"/>
        </w:rPr>
        <w:t xml:space="preserve"> дисплазией почечных артерий;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Д. хроническим </w:t>
      </w:r>
      <w:proofErr w:type="spellStart"/>
      <w:r w:rsidRPr="006A31CE">
        <w:rPr>
          <w:rFonts w:ascii="Times New Roman" w:hAnsi="Times New Roman" w:cs="Times New Roman"/>
        </w:rPr>
        <w:t>пиелонефритом</w:t>
      </w:r>
      <w:proofErr w:type="spell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Наиболее информативным при выпотном перикардите следует считать метод: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аускультации;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рентгенографии;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электрокардиографии;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</w:t>
      </w:r>
      <w:proofErr w:type="spellStart"/>
      <w:r w:rsidRPr="006A31CE">
        <w:rPr>
          <w:rFonts w:ascii="Times New Roman" w:hAnsi="Times New Roman" w:cs="Times New Roman"/>
        </w:rPr>
        <w:t>эхокардиографии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Д. </w:t>
      </w:r>
      <w:proofErr w:type="spellStart"/>
      <w:r w:rsidRPr="006A31CE">
        <w:rPr>
          <w:rFonts w:ascii="Times New Roman" w:hAnsi="Times New Roman" w:cs="Times New Roman"/>
        </w:rPr>
        <w:t>сцинтиграфии</w:t>
      </w:r>
      <w:proofErr w:type="spellEnd"/>
      <w:r w:rsidRPr="006A31CE">
        <w:rPr>
          <w:rFonts w:ascii="Times New Roman" w:hAnsi="Times New Roman" w:cs="Times New Roman"/>
        </w:rPr>
        <w:t xml:space="preserve"> миокарда с </w:t>
      </w:r>
      <w:proofErr w:type="spellStart"/>
      <w:r w:rsidRPr="006A31CE">
        <w:rPr>
          <w:rFonts w:ascii="Times New Roman" w:hAnsi="Times New Roman" w:cs="Times New Roman"/>
        </w:rPr>
        <w:t>пирофосфатом</w:t>
      </w:r>
      <w:proofErr w:type="spellEnd"/>
      <w:r w:rsidRPr="006A31CE">
        <w:rPr>
          <w:rFonts w:ascii="Times New Roman" w:hAnsi="Times New Roman" w:cs="Times New Roman"/>
        </w:rPr>
        <w:t xml:space="preserve"> технеция.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Быстрое снижение артериального давления противопоказано </w:t>
      </w:r>
      <w:proofErr w:type="gramStart"/>
      <w:r w:rsidRPr="006A31CE">
        <w:rPr>
          <w:rFonts w:ascii="Times New Roman" w:hAnsi="Times New Roman" w:cs="Times New Roman"/>
        </w:rPr>
        <w:t>при</w:t>
      </w:r>
      <w:proofErr w:type="gramEnd"/>
      <w:r w:rsidRPr="006A31CE">
        <w:rPr>
          <w:rFonts w:ascii="Times New Roman" w:hAnsi="Times New Roman" w:cs="Times New Roman"/>
        </w:rPr>
        <w:t>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гипертонической энцефалопатии;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расслаивающей аневризме аорты;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В. </w:t>
      </w:r>
      <w:proofErr w:type="gramStart"/>
      <w:r w:rsidRPr="006A31CE">
        <w:rPr>
          <w:rFonts w:ascii="Times New Roman" w:hAnsi="Times New Roman" w:cs="Times New Roman"/>
        </w:rPr>
        <w:t>нарушении</w:t>
      </w:r>
      <w:proofErr w:type="gramEnd"/>
      <w:r w:rsidRPr="006A31CE">
        <w:rPr>
          <w:rFonts w:ascii="Times New Roman" w:hAnsi="Times New Roman" w:cs="Times New Roman"/>
        </w:rPr>
        <w:t xml:space="preserve"> мозгового кровообращения;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прогрессирующей почечной недостаточности;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Д. </w:t>
      </w:r>
      <w:proofErr w:type="gramStart"/>
      <w:r w:rsidRPr="006A31CE">
        <w:rPr>
          <w:rFonts w:ascii="Times New Roman" w:hAnsi="Times New Roman" w:cs="Times New Roman"/>
        </w:rPr>
        <w:t>отеке</w:t>
      </w:r>
      <w:proofErr w:type="gramEnd"/>
      <w:r w:rsidRPr="006A31CE">
        <w:rPr>
          <w:rFonts w:ascii="Times New Roman" w:hAnsi="Times New Roman" w:cs="Times New Roman"/>
        </w:rPr>
        <w:t xml:space="preserve"> легких.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У больных артериальной гипертонией и сердечной недостаточностью для снижения АД целесообразно использовать: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А. </w:t>
      </w:r>
      <w:proofErr w:type="spellStart"/>
      <w:r w:rsidRPr="006A31CE">
        <w:rPr>
          <w:rFonts w:ascii="Times New Roman" w:hAnsi="Times New Roman" w:cs="Times New Roman"/>
        </w:rPr>
        <w:t>клофелин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</w:t>
      </w:r>
      <w:proofErr w:type="spellStart"/>
      <w:r w:rsidRPr="006A31CE">
        <w:rPr>
          <w:rFonts w:ascii="Times New Roman" w:hAnsi="Times New Roman" w:cs="Times New Roman"/>
        </w:rPr>
        <w:t>обзидан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В. </w:t>
      </w:r>
      <w:proofErr w:type="spellStart"/>
      <w:r w:rsidRPr="006A31CE">
        <w:rPr>
          <w:rFonts w:ascii="Times New Roman" w:hAnsi="Times New Roman" w:cs="Times New Roman"/>
        </w:rPr>
        <w:t>допегит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</w:t>
      </w:r>
      <w:proofErr w:type="spellStart"/>
      <w:r w:rsidRPr="006A31CE">
        <w:rPr>
          <w:rFonts w:ascii="Times New Roman" w:hAnsi="Times New Roman" w:cs="Times New Roman"/>
        </w:rPr>
        <w:t>каптоприл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Д. </w:t>
      </w:r>
      <w:proofErr w:type="spellStart"/>
      <w:r w:rsidRPr="006A31CE">
        <w:rPr>
          <w:rFonts w:ascii="Times New Roman" w:hAnsi="Times New Roman" w:cs="Times New Roman"/>
        </w:rPr>
        <w:t>коринфар</w:t>
      </w:r>
      <w:proofErr w:type="spell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Для первичного </w:t>
      </w:r>
      <w:proofErr w:type="spellStart"/>
      <w:r w:rsidRPr="006A31CE">
        <w:rPr>
          <w:rFonts w:ascii="Times New Roman" w:hAnsi="Times New Roman" w:cs="Times New Roman"/>
        </w:rPr>
        <w:t>гиперальдостеронизма</w:t>
      </w:r>
      <w:proofErr w:type="spellEnd"/>
      <w:r w:rsidRPr="006A31CE">
        <w:rPr>
          <w:rFonts w:ascii="Times New Roman" w:hAnsi="Times New Roman" w:cs="Times New Roman"/>
        </w:rPr>
        <w:t xml:space="preserve"> не характерны: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мышечная слабость;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полиурия;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парестезии;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</w:t>
      </w:r>
      <w:proofErr w:type="spellStart"/>
      <w:r w:rsidRPr="006A31CE">
        <w:rPr>
          <w:rFonts w:ascii="Times New Roman" w:hAnsi="Times New Roman" w:cs="Times New Roman"/>
        </w:rPr>
        <w:t>гипостенурия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Д. </w:t>
      </w:r>
      <w:proofErr w:type="spellStart"/>
      <w:r w:rsidRPr="006A31CE">
        <w:rPr>
          <w:rFonts w:ascii="Times New Roman" w:hAnsi="Times New Roman" w:cs="Times New Roman"/>
        </w:rPr>
        <w:t>гипегликемия</w:t>
      </w:r>
      <w:proofErr w:type="spell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Самой частой причиной вазоренальной артериальной гипертонии является: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А. неспецифический </w:t>
      </w:r>
      <w:proofErr w:type="spellStart"/>
      <w:r w:rsidRPr="006A31CE">
        <w:rPr>
          <w:rFonts w:ascii="Times New Roman" w:hAnsi="Times New Roman" w:cs="Times New Roman"/>
        </w:rPr>
        <w:t>аортоартериит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</w:t>
      </w:r>
      <w:proofErr w:type="spellStart"/>
      <w:r w:rsidRPr="006A31CE">
        <w:rPr>
          <w:rFonts w:ascii="Times New Roman" w:hAnsi="Times New Roman" w:cs="Times New Roman"/>
        </w:rPr>
        <w:t>фибромышечная</w:t>
      </w:r>
      <w:proofErr w:type="spellEnd"/>
      <w:r w:rsidRPr="006A31CE">
        <w:rPr>
          <w:rFonts w:ascii="Times New Roman" w:hAnsi="Times New Roman" w:cs="Times New Roman"/>
        </w:rPr>
        <w:t xml:space="preserve"> дисплазия;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аневризмы почечных артерий;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атеросклероз почечных артерий;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Д. тромбозы и эмболии почечных артерий. 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Ранний </w:t>
      </w:r>
      <w:proofErr w:type="spellStart"/>
      <w:r w:rsidRPr="006A31CE">
        <w:rPr>
          <w:rFonts w:ascii="Times New Roman" w:hAnsi="Times New Roman" w:cs="Times New Roman"/>
        </w:rPr>
        <w:t>диастолический</w:t>
      </w:r>
      <w:proofErr w:type="spellEnd"/>
      <w:r w:rsidRPr="006A31CE">
        <w:rPr>
          <w:rFonts w:ascii="Times New Roman" w:hAnsi="Times New Roman" w:cs="Times New Roman"/>
        </w:rPr>
        <w:t xml:space="preserve"> шум (сразу после 2-го тона) характерен </w:t>
      </w:r>
      <w:proofErr w:type="gramStart"/>
      <w:r w:rsidRPr="006A31CE">
        <w:rPr>
          <w:rFonts w:ascii="Times New Roman" w:hAnsi="Times New Roman" w:cs="Times New Roman"/>
        </w:rPr>
        <w:t>для</w:t>
      </w:r>
      <w:proofErr w:type="gramEnd"/>
      <w:r w:rsidRPr="006A31CE">
        <w:rPr>
          <w:rFonts w:ascii="Times New Roman" w:hAnsi="Times New Roman" w:cs="Times New Roman"/>
        </w:rPr>
        <w:t>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митрального стеноза;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аортальной недостаточности;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открытого артериального протока;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дефекта </w:t>
      </w:r>
      <w:proofErr w:type="spellStart"/>
      <w:r w:rsidRPr="006A31CE">
        <w:rPr>
          <w:rFonts w:ascii="Times New Roman" w:hAnsi="Times New Roman" w:cs="Times New Roman"/>
        </w:rPr>
        <w:t>межпредсердной</w:t>
      </w:r>
      <w:proofErr w:type="spellEnd"/>
      <w:r w:rsidRPr="006A31CE">
        <w:rPr>
          <w:rFonts w:ascii="Times New Roman" w:hAnsi="Times New Roman" w:cs="Times New Roman"/>
        </w:rPr>
        <w:t xml:space="preserve"> перегородки;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митральной недостаточности.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У больных с блокадой левой ножки пучка Гиса появление зубцов </w:t>
      </w:r>
      <w:r w:rsidRPr="006A31CE">
        <w:rPr>
          <w:rFonts w:ascii="Times New Roman" w:hAnsi="Times New Roman" w:cs="Times New Roman"/>
          <w:lang w:val="en-US"/>
        </w:rPr>
        <w:t>Q</w:t>
      </w:r>
      <w:r w:rsidRPr="006A31CE">
        <w:rPr>
          <w:rFonts w:ascii="Times New Roman" w:hAnsi="Times New Roman" w:cs="Times New Roman"/>
        </w:rPr>
        <w:t xml:space="preserve"> в отведениях </w:t>
      </w:r>
      <w:proofErr w:type="spellStart"/>
      <w:r w:rsidRPr="006A31CE">
        <w:rPr>
          <w:rFonts w:ascii="Times New Roman" w:hAnsi="Times New Roman" w:cs="Times New Roman"/>
          <w:lang w:val="en-US"/>
        </w:rPr>
        <w:t>aVL</w:t>
      </w:r>
      <w:proofErr w:type="spellEnd"/>
      <w:r w:rsidRPr="006A31CE">
        <w:rPr>
          <w:rFonts w:ascii="Times New Roman" w:hAnsi="Times New Roman" w:cs="Times New Roman"/>
        </w:rPr>
        <w:t xml:space="preserve">, </w:t>
      </w:r>
      <w:r w:rsidRPr="006A31CE">
        <w:rPr>
          <w:rFonts w:ascii="Times New Roman" w:hAnsi="Times New Roman" w:cs="Times New Roman"/>
          <w:lang w:val="en-US"/>
        </w:rPr>
        <w:t>I</w:t>
      </w:r>
      <w:r w:rsidRPr="006A31CE">
        <w:rPr>
          <w:rFonts w:ascii="Times New Roman" w:hAnsi="Times New Roman" w:cs="Times New Roman"/>
        </w:rPr>
        <w:t xml:space="preserve">, </w:t>
      </w:r>
      <w:r w:rsidRPr="006A31CE">
        <w:rPr>
          <w:rFonts w:ascii="Times New Roman" w:hAnsi="Times New Roman" w:cs="Times New Roman"/>
          <w:lang w:val="en-US"/>
        </w:rPr>
        <w:t>V</w:t>
      </w:r>
      <w:r w:rsidRPr="006A31CE">
        <w:rPr>
          <w:rFonts w:ascii="Times New Roman" w:hAnsi="Times New Roman" w:cs="Times New Roman"/>
        </w:rPr>
        <w:t xml:space="preserve">5- </w:t>
      </w:r>
      <w:r w:rsidRPr="006A31CE">
        <w:rPr>
          <w:rFonts w:ascii="Times New Roman" w:hAnsi="Times New Roman" w:cs="Times New Roman"/>
          <w:lang w:val="en-US"/>
        </w:rPr>
        <w:t>V</w:t>
      </w:r>
      <w:r w:rsidRPr="006A31CE">
        <w:rPr>
          <w:rFonts w:ascii="Times New Roman" w:hAnsi="Times New Roman" w:cs="Times New Roman"/>
        </w:rPr>
        <w:t xml:space="preserve">6 является признаком инфаркта миокарда: 1. </w:t>
      </w:r>
      <w:proofErr w:type="spellStart"/>
      <w:r w:rsidRPr="006A31CE">
        <w:rPr>
          <w:rFonts w:ascii="Times New Roman" w:hAnsi="Times New Roman" w:cs="Times New Roman"/>
        </w:rPr>
        <w:t>передн</w:t>
      </w:r>
      <w:proofErr w:type="gramStart"/>
      <w:r w:rsidRPr="006A31CE">
        <w:rPr>
          <w:rFonts w:ascii="Times New Roman" w:hAnsi="Times New Roman" w:cs="Times New Roman"/>
        </w:rPr>
        <w:t>е</w:t>
      </w:r>
      <w:proofErr w:type="spellEnd"/>
      <w:r w:rsidRPr="006A31CE">
        <w:rPr>
          <w:rFonts w:ascii="Times New Roman" w:hAnsi="Times New Roman" w:cs="Times New Roman"/>
        </w:rPr>
        <w:t>-</w:t>
      </w:r>
      <w:proofErr w:type="gramEnd"/>
      <w:r w:rsidRPr="006A31CE">
        <w:rPr>
          <w:rFonts w:ascii="Times New Roman" w:hAnsi="Times New Roman" w:cs="Times New Roman"/>
        </w:rPr>
        <w:t xml:space="preserve"> перегородочной локализации; 2. нижней локализации; 3. задней стенки; 4. боковой локализации.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Из перечисленных </w:t>
      </w:r>
      <w:proofErr w:type="spellStart"/>
      <w:r w:rsidRPr="006A31CE">
        <w:rPr>
          <w:rFonts w:ascii="Times New Roman" w:hAnsi="Times New Roman" w:cs="Times New Roman"/>
        </w:rPr>
        <w:t>антиангинальных</w:t>
      </w:r>
      <w:proofErr w:type="spellEnd"/>
      <w:r w:rsidRPr="006A31CE">
        <w:rPr>
          <w:rFonts w:ascii="Times New Roman" w:hAnsi="Times New Roman" w:cs="Times New Roman"/>
        </w:rPr>
        <w:t xml:space="preserve"> препаратов синдром отмены не свойственен: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А. </w:t>
      </w:r>
      <w:proofErr w:type="spellStart"/>
      <w:r w:rsidRPr="006A31CE">
        <w:rPr>
          <w:rFonts w:ascii="Times New Roman" w:hAnsi="Times New Roman" w:cs="Times New Roman"/>
        </w:rPr>
        <w:t>пропронололу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</w:t>
      </w:r>
      <w:proofErr w:type="spellStart"/>
      <w:r w:rsidRPr="006A31CE">
        <w:rPr>
          <w:rFonts w:ascii="Times New Roman" w:hAnsi="Times New Roman" w:cs="Times New Roman"/>
        </w:rPr>
        <w:t>нитросорбиду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В. </w:t>
      </w:r>
      <w:proofErr w:type="spellStart"/>
      <w:r w:rsidRPr="006A31CE">
        <w:rPr>
          <w:rFonts w:ascii="Times New Roman" w:hAnsi="Times New Roman" w:cs="Times New Roman"/>
        </w:rPr>
        <w:t>атенололу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</w:t>
      </w:r>
      <w:proofErr w:type="spellStart"/>
      <w:r w:rsidRPr="006A31CE">
        <w:rPr>
          <w:rFonts w:ascii="Times New Roman" w:hAnsi="Times New Roman" w:cs="Times New Roman"/>
        </w:rPr>
        <w:t>метопрололу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Д. </w:t>
      </w:r>
      <w:proofErr w:type="spellStart"/>
      <w:r w:rsidRPr="006A31CE">
        <w:rPr>
          <w:rFonts w:ascii="Times New Roman" w:hAnsi="Times New Roman" w:cs="Times New Roman"/>
        </w:rPr>
        <w:t>надололу</w:t>
      </w:r>
      <w:proofErr w:type="spell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Средством первого выбора для лечения частой желудочковой экстрасистолии в остром периоде инфаркта миокарда считается: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А. </w:t>
      </w:r>
      <w:proofErr w:type="spellStart"/>
      <w:r w:rsidRPr="006A31CE">
        <w:rPr>
          <w:rFonts w:ascii="Times New Roman" w:hAnsi="Times New Roman" w:cs="Times New Roman"/>
        </w:rPr>
        <w:t>новокаинамид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</w:t>
      </w:r>
      <w:proofErr w:type="spellStart"/>
      <w:r w:rsidRPr="006A31CE">
        <w:rPr>
          <w:rFonts w:ascii="Times New Roman" w:hAnsi="Times New Roman" w:cs="Times New Roman"/>
        </w:rPr>
        <w:t>кордарон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В. </w:t>
      </w:r>
      <w:proofErr w:type="spellStart"/>
      <w:r w:rsidRPr="006A31CE">
        <w:rPr>
          <w:rFonts w:ascii="Times New Roman" w:hAnsi="Times New Roman" w:cs="Times New Roman"/>
        </w:rPr>
        <w:t>лидокаин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бет</w:t>
      </w:r>
      <w:proofErr w:type="gramStart"/>
      <w:r w:rsidRPr="006A31CE">
        <w:rPr>
          <w:rFonts w:ascii="Times New Roman" w:hAnsi="Times New Roman" w:cs="Times New Roman"/>
        </w:rPr>
        <w:t>а-</w:t>
      </w:r>
      <w:proofErr w:type="gramEnd"/>
      <w:r w:rsidRPr="006A31CE">
        <w:rPr>
          <w:rFonts w:ascii="Times New Roman" w:hAnsi="Times New Roman" w:cs="Times New Roman"/>
        </w:rPr>
        <w:t xml:space="preserve"> </w:t>
      </w:r>
      <w:proofErr w:type="spellStart"/>
      <w:r w:rsidRPr="006A31CE">
        <w:rPr>
          <w:rFonts w:ascii="Times New Roman" w:hAnsi="Times New Roman" w:cs="Times New Roman"/>
        </w:rPr>
        <w:t>блокаторы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lastRenderedPageBreak/>
        <w:t>Д. сердечные гликозиды.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Конъюгированный (связанный) билирубин образуется в клетках печени с помощью фермента: 1. </w:t>
      </w:r>
      <w:proofErr w:type="spellStart"/>
      <w:r w:rsidRPr="006A31CE">
        <w:rPr>
          <w:rFonts w:ascii="Times New Roman" w:hAnsi="Times New Roman" w:cs="Times New Roman"/>
        </w:rPr>
        <w:t>нуклеотидазы</w:t>
      </w:r>
      <w:proofErr w:type="spellEnd"/>
      <w:r w:rsidRPr="006A31CE">
        <w:rPr>
          <w:rFonts w:ascii="Times New Roman" w:hAnsi="Times New Roman" w:cs="Times New Roman"/>
        </w:rPr>
        <w:t xml:space="preserve">; 2. </w:t>
      </w:r>
      <w:proofErr w:type="spellStart"/>
      <w:r w:rsidRPr="006A31CE">
        <w:rPr>
          <w:rFonts w:ascii="Times New Roman" w:hAnsi="Times New Roman" w:cs="Times New Roman"/>
        </w:rPr>
        <w:t>лейцинаминопептидазы</w:t>
      </w:r>
      <w:proofErr w:type="spellEnd"/>
      <w:r w:rsidRPr="006A31CE">
        <w:rPr>
          <w:rFonts w:ascii="Times New Roman" w:hAnsi="Times New Roman" w:cs="Times New Roman"/>
        </w:rPr>
        <w:t xml:space="preserve">; 3. кислой фосфатазы; 4. </w:t>
      </w:r>
      <w:proofErr w:type="spellStart"/>
      <w:r w:rsidRPr="006A31CE">
        <w:rPr>
          <w:rFonts w:ascii="Times New Roman" w:hAnsi="Times New Roman" w:cs="Times New Roman"/>
        </w:rPr>
        <w:t>глюкуронилтрансферазы</w:t>
      </w:r>
      <w:proofErr w:type="spell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Активность </w:t>
      </w:r>
      <w:proofErr w:type="spellStart"/>
      <w:r w:rsidRPr="006A31CE">
        <w:rPr>
          <w:rFonts w:ascii="Times New Roman" w:hAnsi="Times New Roman" w:cs="Times New Roman"/>
        </w:rPr>
        <w:t>аланиновой</w:t>
      </w:r>
      <w:proofErr w:type="spellEnd"/>
      <w:r w:rsidRPr="006A31CE">
        <w:rPr>
          <w:rFonts w:ascii="Times New Roman" w:hAnsi="Times New Roman" w:cs="Times New Roman"/>
        </w:rPr>
        <w:t xml:space="preserve"> </w:t>
      </w:r>
      <w:proofErr w:type="spellStart"/>
      <w:r w:rsidRPr="006A31CE">
        <w:rPr>
          <w:rFonts w:ascii="Times New Roman" w:hAnsi="Times New Roman" w:cs="Times New Roman"/>
        </w:rPr>
        <w:t>трансаминазы</w:t>
      </w:r>
      <w:proofErr w:type="spellEnd"/>
      <w:r w:rsidRPr="006A31CE">
        <w:rPr>
          <w:rFonts w:ascii="Times New Roman" w:hAnsi="Times New Roman" w:cs="Times New Roman"/>
        </w:rPr>
        <w:t xml:space="preserve"> в крови повышается при: 1. хроническом активном гепатите; 2. активном циррозе печени; 3. инфаркте миокарда; 4. хроническом </w:t>
      </w:r>
      <w:proofErr w:type="spellStart"/>
      <w:r w:rsidRPr="006A31CE">
        <w:rPr>
          <w:rFonts w:ascii="Times New Roman" w:hAnsi="Times New Roman" w:cs="Times New Roman"/>
        </w:rPr>
        <w:t>холестатическом</w:t>
      </w:r>
      <w:proofErr w:type="spellEnd"/>
      <w:r w:rsidRPr="006A31CE">
        <w:rPr>
          <w:rFonts w:ascii="Times New Roman" w:hAnsi="Times New Roman" w:cs="Times New Roman"/>
        </w:rPr>
        <w:t xml:space="preserve"> гепатите.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Причиной </w:t>
      </w:r>
      <w:proofErr w:type="spellStart"/>
      <w:r w:rsidRPr="006A31CE">
        <w:rPr>
          <w:rFonts w:ascii="Times New Roman" w:hAnsi="Times New Roman" w:cs="Times New Roman"/>
        </w:rPr>
        <w:t>гипоальбуминемии</w:t>
      </w:r>
      <w:proofErr w:type="spellEnd"/>
      <w:r w:rsidRPr="006A31CE">
        <w:rPr>
          <w:rFonts w:ascii="Times New Roman" w:hAnsi="Times New Roman" w:cs="Times New Roman"/>
        </w:rPr>
        <w:t xml:space="preserve"> у больных с отеками могут быть: 1. заболевания печени; 2. избыточная потеря белка через кишечник; 3. избыточная потеря белка через почки; 4. длительный голод.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Появление билирубина в моче указывает на: 1. вирусный гепатит</w:t>
      </w:r>
      <w:proofErr w:type="gramStart"/>
      <w:r w:rsidRPr="006A31CE">
        <w:rPr>
          <w:rFonts w:ascii="Times New Roman" w:hAnsi="Times New Roman" w:cs="Times New Roman"/>
        </w:rPr>
        <w:t xml:space="preserve"> С</w:t>
      </w:r>
      <w:proofErr w:type="gramEnd"/>
      <w:r w:rsidRPr="006A31CE">
        <w:rPr>
          <w:rFonts w:ascii="Times New Roman" w:hAnsi="Times New Roman" w:cs="Times New Roman"/>
        </w:rPr>
        <w:t xml:space="preserve">; 2. </w:t>
      </w:r>
      <w:proofErr w:type="spellStart"/>
      <w:r w:rsidRPr="006A31CE">
        <w:rPr>
          <w:rFonts w:ascii="Times New Roman" w:hAnsi="Times New Roman" w:cs="Times New Roman"/>
        </w:rPr>
        <w:t>подпеченочную</w:t>
      </w:r>
      <w:proofErr w:type="spellEnd"/>
      <w:r w:rsidRPr="006A31CE">
        <w:rPr>
          <w:rFonts w:ascii="Times New Roman" w:hAnsi="Times New Roman" w:cs="Times New Roman"/>
        </w:rPr>
        <w:t xml:space="preserve"> желтуху; 3. гемолитическую желтуху; 4. паренхиматозную желтуху.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Плохо выявляются при ультразвуковом исследовании: 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очаговые процессы в печени (рак, киста, абсцесс);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</w:t>
      </w:r>
      <w:proofErr w:type="spellStart"/>
      <w:r w:rsidRPr="006A31CE">
        <w:rPr>
          <w:rFonts w:ascii="Times New Roman" w:hAnsi="Times New Roman" w:cs="Times New Roman"/>
        </w:rPr>
        <w:t>холелитиаз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В. </w:t>
      </w:r>
      <w:proofErr w:type="spellStart"/>
      <w:r w:rsidRPr="006A31CE">
        <w:rPr>
          <w:rFonts w:ascii="Times New Roman" w:hAnsi="Times New Roman" w:cs="Times New Roman"/>
        </w:rPr>
        <w:t>гемангиома</w:t>
      </w:r>
      <w:proofErr w:type="spellEnd"/>
      <w:r w:rsidRPr="006A31CE">
        <w:rPr>
          <w:rFonts w:ascii="Times New Roman" w:hAnsi="Times New Roman" w:cs="Times New Roman"/>
        </w:rPr>
        <w:t xml:space="preserve"> печени;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кисты и абсцессы поджелудочной железы;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рак большого сосочка двенадцатиперстной кишки (фатерова соска).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Лапароскопию назначают: 1. при </w:t>
      </w:r>
      <w:proofErr w:type="spellStart"/>
      <w:r w:rsidRPr="006A31CE">
        <w:rPr>
          <w:rFonts w:ascii="Times New Roman" w:hAnsi="Times New Roman" w:cs="Times New Roman"/>
        </w:rPr>
        <w:t>подохрении</w:t>
      </w:r>
      <w:proofErr w:type="spellEnd"/>
      <w:r w:rsidRPr="006A31CE">
        <w:rPr>
          <w:rFonts w:ascii="Times New Roman" w:hAnsi="Times New Roman" w:cs="Times New Roman"/>
        </w:rPr>
        <w:t xml:space="preserve"> на первичный рак печени; 2. при подозрении на метастатический рак печени; 3. для уточнения причины асцита; 4. при подозрении на камни желчного пузыря.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Дисфагия может наблюдаться при: 1. грыже пищеводного отверстия диафрагмы; 2. </w:t>
      </w:r>
      <w:proofErr w:type="spellStart"/>
      <w:r w:rsidRPr="006A31CE">
        <w:rPr>
          <w:rFonts w:ascii="Times New Roman" w:hAnsi="Times New Roman" w:cs="Times New Roman"/>
        </w:rPr>
        <w:t>ахалазии</w:t>
      </w:r>
      <w:proofErr w:type="spellEnd"/>
      <w:r w:rsidRPr="006A31CE">
        <w:rPr>
          <w:rFonts w:ascii="Times New Roman" w:hAnsi="Times New Roman" w:cs="Times New Roman"/>
        </w:rPr>
        <w:t xml:space="preserve"> </w:t>
      </w:r>
      <w:proofErr w:type="spellStart"/>
      <w:r w:rsidRPr="006A31CE">
        <w:rPr>
          <w:rFonts w:ascii="Times New Roman" w:hAnsi="Times New Roman" w:cs="Times New Roman"/>
        </w:rPr>
        <w:t>кардии</w:t>
      </w:r>
      <w:proofErr w:type="spellEnd"/>
      <w:r w:rsidRPr="006A31CE">
        <w:rPr>
          <w:rFonts w:ascii="Times New Roman" w:hAnsi="Times New Roman" w:cs="Times New Roman"/>
        </w:rPr>
        <w:t>; 3. склеродермии; 4. раке пищевода.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Для снятия болей при грыже пищеводного отверстия диафрагмы наиболее </w:t>
      </w:r>
      <w:proofErr w:type="gramStart"/>
      <w:r w:rsidRPr="006A31CE">
        <w:rPr>
          <w:rFonts w:ascii="Times New Roman" w:hAnsi="Times New Roman" w:cs="Times New Roman"/>
        </w:rPr>
        <w:t>эффективен</w:t>
      </w:r>
      <w:proofErr w:type="gramEnd"/>
      <w:r w:rsidRPr="006A31CE">
        <w:rPr>
          <w:rFonts w:ascii="Times New Roman" w:hAnsi="Times New Roman" w:cs="Times New Roman"/>
        </w:rPr>
        <w:t>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атропин;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</w:t>
      </w:r>
      <w:proofErr w:type="spellStart"/>
      <w:r w:rsidRPr="006A31CE">
        <w:rPr>
          <w:rFonts w:ascii="Times New Roman" w:hAnsi="Times New Roman" w:cs="Times New Roman"/>
        </w:rPr>
        <w:t>платифиллин</w:t>
      </w:r>
      <w:proofErr w:type="spellEnd"/>
      <w:r w:rsidRPr="006A31CE">
        <w:rPr>
          <w:rFonts w:ascii="Times New Roman" w:hAnsi="Times New Roman" w:cs="Times New Roman"/>
        </w:rPr>
        <w:t xml:space="preserve">; 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В. </w:t>
      </w:r>
      <w:proofErr w:type="gramStart"/>
      <w:r w:rsidRPr="006A31CE">
        <w:rPr>
          <w:rFonts w:ascii="Times New Roman" w:hAnsi="Times New Roman" w:cs="Times New Roman"/>
        </w:rPr>
        <w:t xml:space="preserve">но- </w:t>
      </w:r>
      <w:proofErr w:type="spellStart"/>
      <w:r w:rsidRPr="006A31CE">
        <w:rPr>
          <w:rFonts w:ascii="Times New Roman" w:hAnsi="Times New Roman" w:cs="Times New Roman"/>
        </w:rPr>
        <w:t>шпа</w:t>
      </w:r>
      <w:proofErr w:type="spellEnd"/>
      <w:proofErr w:type="gram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</w:t>
      </w:r>
      <w:proofErr w:type="spellStart"/>
      <w:r w:rsidRPr="006A31CE">
        <w:rPr>
          <w:rFonts w:ascii="Times New Roman" w:hAnsi="Times New Roman" w:cs="Times New Roman"/>
        </w:rPr>
        <w:t>церукал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Д. </w:t>
      </w:r>
      <w:proofErr w:type="spellStart"/>
      <w:r w:rsidRPr="006A31CE">
        <w:rPr>
          <w:rFonts w:ascii="Times New Roman" w:hAnsi="Times New Roman" w:cs="Times New Roman"/>
        </w:rPr>
        <w:t>седуксен</w:t>
      </w:r>
      <w:proofErr w:type="spell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spellStart"/>
      <w:r w:rsidRPr="006A31CE">
        <w:rPr>
          <w:rFonts w:ascii="Times New Roman" w:hAnsi="Times New Roman" w:cs="Times New Roman"/>
        </w:rPr>
        <w:t>Гастрин</w:t>
      </w:r>
      <w:proofErr w:type="spellEnd"/>
      <w:r w:rsidRPr="006A31CE">
        <w:rPr>
          <w:rFonts w:ascii="Times New Roman" w:hAnsi="Times New Roman" w:cs="Times New Roman"/>
        </w:rPr>
        <w:t xml:space="preserve"> секретируется: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А. </w:t>
      </w:r>
      <w:proofErr w:type="spellStart"/>
      <w:r w:rsidRPr="006A31CE">
        <w:rPr>
          <w:rFonts w:ascii="Times New Roman" w:hAnsi="Times New Roman" w:cs="Times New Roman"/>
        </w:rPr>
        <w:t>антральным</w:t>
      </w:r>
      <w:proofErr w:type="spellEnd"/>
      <w:r w:rsidRPr="006A31CE">
        <w:rPr>
          <w:rFonts w:ascii="Times New Roman" w:hAnsi="Times New Roman" w:cs="Times New Roman"/>
        </w:rPr>
        <w:t xml:space="preserve"> отделом желудка;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</w:t>
      </w:r>
      <w:proofErr w:type="spellStart"/>
      <w:r w:rsidRPr="006A31CE">
        <w:rPr>
          <w:rFonts w:ascii="Times New Roman" w:hAnsi="Times New Roman" w:cs="Times New Roman"/>
        </w:rPr>
        <w:t>фундальным</w:t>
      </w:r>
      <w:proofErr w:type="spellEnd"/>
      <w:r w:rsidRPr="006A31CE">
        <w:rPr>
          <w:rFonts w:ascii="Times New Roman" w:hAnsi="Times New Roman" w:cs="Times New Roman"/>
        </w:rPr>
        <w:t xml:space="preserve"> отделом желудка;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слизистой оболочкой двенадцатиперстной кишки;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</w:t>
      </w:r>
      <w:proofErr w:type="spellStart"/>
      <w:r w:rsidRPr="006A31CE">
        <w:rPr>
          <w:rFonts w:ascii="Times New Roman" w:hAnsi="Times New Roman" w:cs="Times New Roman"/>
        </w:rPr>
        <w:t>Бруннеровыми</w:t>
      </w:r>
      <w:proofErr w:type="spellEnd"/>
      <w:r w:rsidRPr="006A31CE">
        <w:rPr>
          <w:rFonts w:ascii="Times New Roman" w:hAnsi="Times New Roman" w:cs="Times New Roman"/>
        </w:rPr>
        <w:t xml:space="preserve"> железами;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lastRenderedPageBreak/>
        <w:t>Д. поджелудочной железой.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Хронический гастрит необходимо дифференцировать с: 1. язвенной болезнью желудка; 2. раком желудка; 3. хроническим панкреатитом; 4. хроническим холециститом.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spellStart"/>
      <w:r w:rsidRPr="006A31CE">
        <w:rPr>
          <w:rFonts w:ascii="Times New Roman" w:hAnsi="Times New Roman" w:cs="Times New Roman"/>
        </w:rPr>
        <w:t>Прфилактика</w:t>
      </w:r>
      <w:proofErr w:type="spellEnd"/>
      <w:r w:rsidRPr="006A31CE">
        <w:rPr>
          <w:rFonts w:ascii="Times New Roman" w:hAnsi="Times New Roman" w:cs="Times New Roman"/>
        </w:rPr>
        <w:t xml:space="preserve"> гастритов </w:t>
      </w:r>
      <w:proofErr w:type="gramStart"/>
      <w:r w:rsidRPr="006A31CE">
        <w:rPr>
          <w:rFonts w:ascii="Times New Roman" w:hAnsi="Times New Roman" w:cs="Times New Roman"/>
        </w:rPr>
        <w:t>основана</w:t>
      </w:r>
      <w:proofErr w:type="gramEnd"/>
      <w:r w:rsidRPr="006A31CE">
        <w:rPr>
          <w:rFonts w:ascii="Times New Roman" w:hAnsi="Times New Roman" w:cs="Times New Roman"/>
        </w:rPr>
        <w:t xml:space="preserve"> на: 1. правильном режиме и характере питания; 2. устранении профессиональных вредностей; 3. отказе от алкоголя; 4. лечении заболеваний, приводящих к хроническому гастриту.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Для язвенной болезни редко рецидивирующего течения обострения наступают: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1-2 раза в  2-3 года;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2 раза в год;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3 раза в год;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1 раз в 5 лет;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не наступает вообще.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Противопоказаниями к назначению антихолинергических средств могут быть: 1. запоры; 2. замедление опорожнения желудка; 3. </w:t>
      </w:r>
      <w:proofErr w:type="spellStart"/>
      <w:r w:rsidRPr="006A31CE">
        <w:rPr>
          <w:rFonts w:ascii="Times New Roman" w:hAnsi="Times New Roman" w:cs="Times New Roman"/>
        </w:rPr>
        <w:t>гипокинетическая</w:t>
      </w:r>
      <w:proofErr w:type="spellEnd"/>
      <w:r w:rsidRPr="006A31CE">
        <w:rPr>
          <w:rFonts w:ascii="Times New Roman" w:hAnsi="Times New Roman" w:cs="Times New Roman"/>
        </w:rPr>
        <w:t xml:space="preserve"> </w:t>
      </w:r>
      <w:proofErr w:type="spellStart"/>
      <w:r w:rsidRPr="006A31CE">
        <w:rPr>
          <w:rFonts w:ascii="Times New Roman" w:hAnsi="Times New Roman" w:cs="Times New Roman"/>
        </w:rPr>
        <w:t>дискинезия</w:t>
      </w:r>
      <w:proofErr w:type="spellEnd"/>
      <w:r w:rsidRPr="006A31CE">
        <w:rPr>
          <w:rFonts w:ascii="Times New Roman" w:hAnsi="Times New Roman" w:cs="Times New Roman"/>
        </w:rPr>
        <w:t xml:space="preserve"> желчного пузыря; 4. </w:t>
      </w:r>
      <w:proofErr w:type="spellStart"/>
      <w:r w:rsidRPr="006A31CE">
        <w:rPr>
          <w:rFonts w:ascii="Times New Roman" w:hAnsi="Times New Roman" w:cs="Times New Roman"/>
        </w:rPr>
        <w:t>атропинорезистентная</w:t>
      </w:r>
      <w:proofErr w:type="spellEnd"/>
      <w:r w:rsidRPr="006A31CE">
        <w:rPr>
          <w:rFonts w:ascii="Times New Roman" w:hAnsi="Times New Roman" w:cs="Times New Roman"/>
        </w:rPr>
        <w:t xml:space="preserve"> </w:t>
      </w:r>
      <w:proofErr w:type="spellStart"/>
      <w:r w:rsidRPr="006A31CE">
        <w:rPr>
          <w:rFonts w:ascii="Times New Roman" w:hAnsi="Times New Roman" w:cs="Times New Roman"/>
        </w:rPr>
        <w:t>гиперхлоридгидрия</w:t>
      </w:r>
      <w:proofErr w:type="spell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К функциональным постгастрорезекционным расстройствам относятся: 1. демпинг- синдром; 2. гипогликемический синдром; 3. постгастрорезекционная дистрофия; 4. функциональный синдром приводящей петли.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 этиологии хронического гепатита важное место занимают: 1. инфекционные факторы; 2. токсические факторы (в том числе алкоголизм); 3. </w:t>
      </w:r>
      <w:proofErr w:type="spellStart"/>
      <w:r w:rsidRPr="006A31CE">
        <w:rPr>
          <w:rFonts w:ascii="Times New Roman" w:hAnsi="Times New Roman" w:cs="Times New Roman"/>
        </w:rPr>
        <w:t>токсикоаллергические</w:t>
      </w:r>
      <w:proofErr w:type="spellEnd"/>
      <w:r w:rsidRPr="006A31CE">
        <w:rPr>
          <w:rFonts w:ascii="Times New Roman" w:hAnsi="Times New Roman" w:cs="Times New Roman"/>
        </w:rPr>
        <w:t xml:space="preserve"> факторы; 4. недостаточность кровообращения.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При гемолитической желтухе имеет место: 1. </w:t>
      </w:r>
      <w:proofErr w:type="spellStart"/>
      <w:r w:rsidRPr="006A31CE">
        <w:rPr>
          <w:rFonts w:ascii="Times New Roman" w:hAnsi="Times New Roman" w:cs="Times New Roman"/>
        </w:rPr>
        <w:t>ретикулоцитоз</w:t>
      </w:r>
      <w:proofErr w:type="spellEnd"/>
      <w:r w:rsidRPr="006A31CE">
        <w:rPr>
          <w:rFonts w:ascii="Times New Roman" w:hAnsi="Times New Roman" w:cs="Times New Roman"/>
        </w:rPr>
        <w:t xml:space="preserve"> 2. повышение </w:t>
      </w:r>
      <w:proofErr w:type="spellStart"/>
      <w:r w:rsidRPr="006A31CE">
        <w:rPr>
          <w:rFonts w:ascii="Times New Roman" w:hAnsi="Times New Roman" w:cs="Times New Roman"/>
        </w:rPr>
        <w:t>неконъюгированного</w:t>
      </w:r>
      <w:proofErr w:type="spellEnd"/>
      <w:r w:rsidRPr="006A31CE">
        <w:rPr>
          <w:rFonts w:ascii="Times New Roman" w:hAnsi="Times New Roman" w:cs="Times New Roman"/>
        </w:rPr>
        <w:t xml:space="preserve"> (несвязанного) билирубина; 3. </w:t>
      </w:r>
      <w:proofErr w:type="spellStart"/>
      <w:r w:rsidRPr="006A31CE">
        <w:rPr>
          <w:rFonts w:ascii="Times New Roman" w:hAnsi="Times New Roman" w:cs="Times New Roman"/>
        </w:rPr>
        <w:t>спленомегалия</w:t>
      </w:r>
      <w:proofErr w:type="spellEnd"/>
      <w:r w:rsidRPr="006A31CE">
        <w:rPr>
          <w:rFonts w:ascii="Times New Roman" w:hAnsi="Times New Roman" w:cs="Times New Roman"/>
        </w:rPr>
        <w:t>; 4. гиперплазия костного мозга.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spellStart"/>
      <w:r w:rsidRPr="006A31CE">
        <w:rPr>
          <w:rFonts w:ascii="Times New Roman" w:hAnsi="Times New Roman" w:cs="Times New Roman"/>
        </w:rPr>
        <w:t>Гепатомегалия</w:t>
      </w:r>
      <w:proofErr w:type="spellEnd"/>
      <w:r w:rsidRPr="006A31CE">
        <w:rPr>
          <w:rFonts w:ascii="Times New Roman" w:hAnsi="Times New Roman" w:cs="Times New Roman"/>
        </w:rPr>
        <w:t xml:space="preserve">, гипергликемия, гиперпигментация кожи, повышение уровня железа в сыворотке крови характерны </w:t>
      </w:r>
      <w:proofErr w:type="gramStart"/>
      <w:r w:rsidRPr="006A31CE">
        <w:rPr>
          <w:rFonts w:ascii="Times New Roman" w:hAnsi="Times New Roman" w:cs="Times New Roman"/>
        </w:rPr>
        <w:t>для</w:t>
      </w:r>
      <w:proofErr w:type="gramEnd"/>
      <w:r w:rsidRPr="006A31CE">
        <w:rPr>
          <w:rFonts w:ascii="Times New Roman" w:hAnsi="Times New Roman" w:cs="Times New Roman"/>
        </w:rPr>
        <w:t>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хронического гепатита вирусной этиологии;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</w:t>
      </w:r>
      <w:proofErr w:type="spellStart"/>
      <w:r w:rsidRPr="006A31CE">
        <w:rPr>
          <w:rFonts w:ascii="Times New Roman" w:hAnsi="Times New Roman" w:cs="Times New Roman"/>
        </w:rPr>
        <w:t>гемохроматоза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цирроза печени;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гиперфункции надпочечников;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болезни Вильсона- Коновалова.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Больному с хроническим алкогольным гепатитом при латентном течении показана диета </w:t>
      </w:r>
      <w:proofErr w:type="gramStart"/>
      <w:r w:rsidRPr="006A31CE">
        <w:rPr>
          <w:rFonts w:ascii="Times New Roman" w:hAnsi="Times New Roman" w:cs="Times New Roman"/>
        </w:rPr>
        <w:t>с</w:t>
      </w:r>
      <w:proofErr w:type="gramEnd"/>
      <w:r w:rsidRPr="006A31CE">
        <w:rPr>
          <w:rFonts w:ascii="Times New Roman" w:hAnsi="Times New Roman" w:cs="Times New Roman"/>
        </w:rPr>
        <w:t>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lastRenderedPageBreak/>
        <w:t>А. общий полноценный рацион;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преобладанием углеводов;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преобладанием белков;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преобладанием жиров;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преобладанием железа.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Переход хронического активного гепатита в цирроз печени характеризует: 1. </w:t>
      </w:r>
      <w:proofErr w:type="spellStart"/>
      <w:r w:rsidRPr="006A31CE">
        <w:rPr>
          <w:rFonts w:ascii="Times New Roman" w:hAnsi="Times New Roman" w:cs="Times New Roman"/>
        </w:rPr>
        <w:t>гипоальбуминемия</w:t>
      </w:r>
      <w:proofErr w:type="spellEnd"/>
      <w:r w:rsidRPr="006A31CE">
        <w:rPr>
          <w:rFonts w:ascii="Times New Roman" w:hAnsi="Times New Roman" w:cs="Times New Roman"/>
        </w:rPr>
        <w:t xml:space="preserve">; 2. </w:t>
      </w:r>
      <w:proofErr w:type="spellStart"/>
      <w:r w:rsidRPr="006A31CE">
        <w:rPr>
          <w:rFonts w:ascii="Times New Roman" w:hAnsi="Times New Roman" w:cs="Times New Roman"/>
        </w:rPr>
        <w:t>спленомегалия</w:t>
      </w:r>
      <w:proofErr w:type="spellEnd"/>
      <w:r w:rsidRPr="006A31CE">
        <w:rPr>
          <w:rFonts w:ascii="Times New Roman" w:hAnsi="Times New Roman" w:cs="Times New Roman"/>
        </w:rPr>
        <w:t>; 3. желтуха; 4. варикозное расширение вен пищевода.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Хроническому  активному гепатиту соответствует </w:t>
      </w:r>
      <w:proofErr w:type="spellStart"/>
      <w:r w:rsidRPr="006A31CE">
        <w:rPr>
          <w:rFonts w:ascii="Times New Roman" w:hAnsi="Times New Roman" w:cs="Times New Roman"/>
        </w:rPr>
        <w:t>симптомокомплекс</w:t>
      </w:r>
      <w:proofErr w:type="spellEnd"/>
      <w:r w:rsidRPr="006A31CE">
        <w:rPr>
          <w:rFonts w:ascii="Times New Roman" w:hAnsi="Times New Roman" w:cs="Times New Roman"/>
        </w:rPr>
        <w:t>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А. желтуха, зуд, </w:t>
      </w:r>
      <w:proofErr w:type="spellStart"/>
      <w:r w:rsidRPr="006A31CE">
        <w:rPr>
          <w:rFonts w:ascii="Times New Roman" w:hAnsi="Times New Roman" w:cs="Times New Roman"/>
        </w:rPr>
        <w:t>ксантомы</w:t>
      </w:r>
      <w:proofErr w:type="spellEnd"/>
      <w:r w:rsidRPr="006A31CE">
        <w:rPr>
          <w:rFonts w:ascii="Times New Roman" w:hAnsi="Times New Roman" w:cs="Times New Roman"/>
        </w:rPr>
        <w:t xml:space="preserve">, </w:t>
      </w:r>
      <w:proofErr w:type="spellStart"/>
      <w:r w:rsidRPr="006A31CE">
        <w:rPr>
          <w:rFonts w:ascii="Times New Roman" w:hAnsi="Times New Roman" w:cs="Times New Roman"/>
        </w:rPr>
        <w:t>гепатоспленомегалия</w:t>
      </w:r>
      <w:proofErr w:type="spellEnd"/>
      <w:r w:rsidRPr="006A31CE">
        <w:rPr>
          <w:rFonts w:ascii="Times New Roman" w:hAnsi="Times New Roman" w:cs="Times New Roman"/>
        </w:rPr>
        <w:t>, высокая активность щелочной фосфатазы и уровень холестерина;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желтуха, </w:t>
      </w:r>
      <w:proofErr w:type="spellStart"/>
      <w:r w:rsidRPr="006A31CE">
        <w:rPr>
          <w:rFonts w:ascii="Times New Roman" w:hAnsi="Times New Roman" w:cs="Times New Roman"/>
        </w:rPr>
        <w:t>анорексия</w:t>
      </w:r>
      <w:proofErr w:type="spellEnd"/>
      <w:r w:rsidRPr="006A31CE">
        <w:rPr>
          <w:rFonts w:ascii="Times New Roman" w:hAnsi="Times New Roman" w:cs="Times New Roman"/>
        </w:rPr>
        <w:t xml:space="preserve">, тошнота, мягкая печень, высокая активность </w:t>
      </w:r>
      <w:proofErr w:type="spellStart"/>
      <w:r w:rsidRPr="006A31CE">
        <w:rPr>
          <w:rFonts w:ascii="Times New Roman" w:hAnsi="Times New Roman" w:cs="Times New Roman"/>
        </w:rPr>
        <w:t>трансаминаз</w:t>
      </w:r>
      <w:proofErr w:type="spellEnd"/>
      <w:r w:rsidRPr="006A31CE">
        <w:rPr>
          <w:rFonts w:ascii="Times New Roman" w:hAnsi="Times New Roman" w:cs="Times New Roman"/>
        </w:rPr>
        <w:t xml:space="preserve"> и нормальная активность щелочной фосфатазы;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В. желтуха, </w:t>
      </w:r>
      <w:proofErr w:type="spellStart"/>
      <w:r w:rsidRPr="006A31CE">
        <w:rPr>
          <w:rFonts w:ascii="Times New Roman" w:hAnsi="Times New Roman" w:cs="Times New Roman"/>
        </w:rPr>
        <w:t>гепатоспленомегалия</w:t>
      </w:r>
      <w:proofErr w:type="spellEnd"/>
      <w:r w:rsidRPr="006A31CE">
        <w:rPr>
          <w:rFonts w:ascii="Times New Roman" w:hAnsi="Times New Roman" w:cs="Times New Roman"/>
        </w:rPr>
        <w:t xml:space="preserve">, умеренно увеличенная активность </w:t>
      </w:r>
      <w:proofErr w:type="spellStart"/>
      <w:r w:rsidRPr="006A31CE">
        <w:rPr>
          <w:rFonts w:ascii="Times New Roman" w:hAnsi="Times New Roman" w:cs="Times New Roman"/>
        </w:rPr>
        <w:t>трансаминаз</w:t>
      </w:r>
      <w:proofErr w:type="spellEnd"/>
      <w:r w:rsidRPr="006A31CE">
        <w:rPr>
          <w:rFonts w:ascii="Times New Roman" w:hAnsi="Times New Roman" w:cs="Times New Roman"/>
        </w:rPr>
        <w:t xml:space="preserve">, </w:t>
      </w:r>
      <w:proofErr w:type="spellStart"/>
      <w:r w:rsidRPr="006A31CE">
        <w:rPr>
          <w:rFonts w:ascii="Times New Roman" w:hAnsi="Times New Roman" w:cs="Times New Roman"/>
        </w:rPr>
        <w:t>гипергаммаглобулинемия</w:t>
      </w:r>
      <w:proofErr w:type="spellEnd"/>
      <w:r w:rsidRPr="006A31CE">
        <w:rPr>
          <w:rFonts w:ascii="Times New Roman" w:hAnsi="Times New Roman" w:cs="Times New Roman"/>
        </w:rPr>
        <w:t>, положительная реакция на антитела к гладкой мускулатуре;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желтуха, лихорадка, </w:t>
      </w:r>
      <w:proofErr w:type="spellStart"/>
      <w:r w:rsidRPr="006A31CE">
        <w:rPr>
          <w:rFonts w:ascii="Times New Roman" w:hAnsi="Times New Roman" w:cs="Times New Roman"/>
        </w:rPr>
        <w:t>гепатомегалия</w:t>
      </w:r>
      <w:proofErr w:type="spellEnd"/>
      <w:r w:rsidRPr="006A31CE">
        <w:rPr>
          <w:rFonts w:ascii="Times New Roman" w:hAnsi="Times New Roman" w:cs="Times New Roman"/>
        </w:rPr>
        <w:t xml:space="preserve">, почечная недостаточность, кома, изменение ЭЭГ и умеренно повышенная активность </w:t>
      </w:r>
      <w:proofErr w:type="spellStart"/>
      <w:r w:rsidRPr="006A31CE">
        <w:rPr>
          <w:rFonts w:ascii="Times New Roman" w:hAnsi="Times New Roman" w:cs="Times New Roman"/>
        </w:rPr>
        <w:t>трансаминаз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желтуха (не всегда), боль в правом верхнем квадранте живота, живот мягкий, лейкоцитоз.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Для асцита характерно наличие следующих симптомов: 1. одышки при физической нагрузке; 2. снижения суточного диуреза; 3. увеличения веса; 4. диареи.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Печеночный запах связан с обменом: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холина;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билирубина;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метионина;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глютамина;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альф</w:t>
      </w:r>
      <w:proofErr w:type="gramStart"/>
      <w:r w:rsidRPr="006A31CE">
        <w:rPr>
          <w:rFonts w:ascii="Times New Roman" w:hAnsi="Times New Roman" w:cs="Times New Roman"/>
        </w:rPr>
        <w:t>а-</w:t>
      </w:r>
      <w:proofErr w:type="gramEnd"/>
      <w:r w:rsidRPr="006A31CE">
        <w:rPr>
          <w:rFonts w:ascii="Times New Roman" w:hAnsi="Times New Roman" w:cs="Times New Roman"/>
        </w:rPr>
        <w:t xml:space="preserve"> кетоглутаровой кислоты.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Классификация </w:t>
      </w:r>
      <w:proofErr w:type="spellStart"/>
      <w:r w:rsidRPr="006A31CE">
        <w:rPr>
          <w:rFonts w:ascii="Times New Roman" w:hAnsi="Times New Roman" w:cs="Times New Roman"/>
        </w:rPr>
        <w:t>дискинезий</w:t>
      </w:r>
      <w:proofErr w:type="spellEnd"/>
      <w:r w:rsidRPr="006A31CE">
        <w:rPr>
          <w:rFonts w:ascii="Times New Roman" w:hAnsi="Times New Roman" w:cs="Times New Roman"/>
        </w:rPr>
        <w:t xml:space="preserve"> желчного пузыря и желчевыводящих путей включает: 1. </w:t>
      </w:r>
      <w:proofErr w:type="spellStart"/>
      <w:r w:rsidRPr="006A31CE">
        <w:rPr>
          <w:rFonts w:ascii="Times New Roman" w:hAnsi="Times New Roman" w:cs="Times New Roman"/>
        </w:rPr>
        <w:t>гипокинетическую</w:t>
      </w:r>
      <w:proofErr w:type="spellEnd"/>
      <w:r w:rsidRPr="006A31CE">
        <w:rPr>
          <w:rFonts w:ascii="Times New Roman" w:hAnsi="Times New Roman" w:cs="Times New Roman"/>
        </w:rPr>
        <w:t xml:space="preserve"> форму; 2. </w:t>
      </w:r>
      <w:proofErr w:type="spellStart"/>
      <w:r w:rsidRPr="006A31CE">
        <w:rPr>
          <w:rFonts w:ascii="Times New Roman" w:hAnsi="Times New Roman" w:cs="Times New Roman"/>
        </w:rPr>
        <w:t>гиперкинетическую</w:t>
      </w:r>
      <w:proofErr w:type="spellEnd"/>
      <w:r w:rsidRPr="006A31CE">
        <w:rPr>
          <w:rFonts w:ascii="Times New Roman" w:hAnsi="Times New Roman" w:cs="Times New Roman"/>
        </w:rPr>
        <w:t xml:space="preserve"> форму; 3. смешанную форму; 4. </w:t>
      </w:r>
      <w:proofErr w:type="spellStart"/>
      <w:r w:rsidRPr="006A31CE">
        <w:rPr>
          <w:rFonts w:ascii="Times New Roman" w:hAnsi="Times New Roman" w:cs="Times New Roman"/>
        </w:rPr>
        <w:t>нормокинетичекую</w:t>
      </w:r>
      <w:proofErr w:type="spellEnd"/>
      <w:r w:rsidRPr="006A31CE">
        <w:rPr>
          <w:rFonts w:ascii="Times New Roman" w:hAnsi="Times New Roman" w:cs="Times New Roman"/>
        </w:rPr>
        <w:t xml:space="preserve"> форму.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Этиологическими факторами развития холецистита являются: 1. количественные и качественные отклонения в режиме питания; 2. </w:t>
      </w:r>
      <w:proofErr w:type="spellStart"/>
      <w:proofErr w:type="gramStart"/>
      <w:r w:rsidRPr="006A31CE">
        <w:rPr>
          <w:rFonts w:ascii="Times New Roman" w:hAnsi="Times New Roman" w:cs="Times New Roman"/>
        </w:rPr>
        <w:t>моторно</w:t>
      </w:r>
      <w:proofErr w:type="spellEnd"/>
      <w:r w:rsidRPr="006A31CE">
        <w:rPr>
          <w:rFonts w:ascii="Times New Roman" w:hAnsi="Times New Roman" w:cs="Times New Roman"/>
        </w:rPr>
        <w:t>- секреторные</w:t>
      </w:r>
      <w:proofErr w:type="gramEnd"/>
      <w:r w:rsidRPr="006A31CE">
        <w:rPr>
          <w:rFonts w:ascii="Times New Roman" w:hAnsi="Times New Roman" w:cs="Times New Roman"/>
        </w:rPr>
        <w:t xml:space="preserve"> нарушения в системе желчного пузыря и желчных путей; 3. инфекция; 4. курение.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К </w:t>
      </w:r>
      <w:proofErr w:type="spellStart"/>
      <w:r w:rsidRPr="006A31CE">
        <w:rPr>
          <w:rFonts w:ascii="Times New Roman" w:hAnsi="Times New Roman" w:cs="Times New Roman"/>
        </w:rPr>
        <w:t>холекинетикам</w:t>
      </w:r>
      <w:proofErr w:type="spellEnd"/>
      <w:r w:rsidRPr="006A31CE">
        <w:rPr>
          <w:rFonts w:ascii="Times New Roman" w:hAnsi="Times New Roman" w:cs="Times New Roman"/>
        </w:rPr>
        <w:t xml:space="preserve"> относится: 1. </w:t>
      </w:r>
      <w:proofErr w:type="spellStart"/>
      <w:r w:rsidRPr="006A31CE">
        <w:rPr>
          <w:rFonts w:ascii="Times New Roman" w:hAnsi="Times New Roman" w:cs="Times New Roman"/>
        </w:rPr>
        <w:t>холагол</w:t>
      </w:r>
      <w:proofErr w:type="spellEnd"/>
      <w:r w:rsidRPr="006A31CE">
        <w:rPr>
          <w:rFonts w:ascii="Times New Roman" w:hAnsi="Times New Roman" w:cs="Times New Roman"/>
        </w:rPr>
        <w:t xml:space="preserve">; 2. </w:t>
      </w:r>
      <w:proofErr w:type="spellStart"/>
      <w:r w:rsidRPr="006A31CE">
        <w:rPr>
          <w:rFonts w:ascii="Times New Roman" w:hAnsi="Times New Roman" w:cs="Times New Roman"/>
        </w:rPr>
        <w:t>ровахол</w:t>
      </w:r>
      <w:proofErr w:type="spellEnd"/>
      <w:r w:rsidRPr="006A31CE">
        <w:rPr>
          <w:rFonts w:ascii="Times New Roman" w:hAnsi="Times New Roman" w:cs="Times New Roman"/>
        </w:rPr>
        <w:t xml:space="preserve">; 3. сорбит; 4. </w:t>
      </w:r>
      <w:proofErr w:type="spellStart"/>
      <w:r w:rsidRPr="006A31CE">
        <w:rPr>
          <w:rFonts w:ascii="Times New Roman" w:hAnsi="Times New Roman" w:cs="Times New Roman"/>
        </w:rPr>
        <w:t>аллохол</w:t>
      </w:r>
      <w:proofErr w:type="spell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Приступ желчной колики сопровождается: 1. острой болью; 2. рвотой; 3. лихорадкой; 4. диареей.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lastRenderedPageBreak/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Больному хроническим панкреатитом с латентным течением показано: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общий полноценный рацион;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диета с преобладанием жиров;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В. диета с преобладанием углеводов; 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умеренная </w:t>
      </w:r>
      <w:proofErr w:type="spellStart"/>
      <w:proofErr w:type="gramStart"/>
      <w:r w:rsidRPr="006A31CE">
        <w:rPr>
          <w:rFonts w:ascii="Times New Roman" w:hAnsi="Times New Roman" w:cs="Times New Roman"/>
        </w:rPr>
        <w:t>углеводно</w:t>
      </w:r>
      <w:proofErr w:type="spellEnd"/>
      <w:r w:rsidRPr="006A31CE">
        <w:rPr>
          <w:rFonts w:ascii="Times New Roman" w:hAnsi="Times New Roman" w:cs="Times New Roman"/>
        </w:rPr>
        <w:t>- белковая</w:t>
      </w:r>
      <w:proofErr w:type="gramEnd"/>
      <w:r w:rsidRPr="006A31CE">
        <w:rPr>
          <w:rFonts w:ascii="Times New Roman" w:hAnsi="Times New Roman" w:cs="Times New Roman"/>
        </w:rPr>
        <w:t xml:space="preserve"> диета;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диета с повышенным содержанием железа.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Для качественной оценки </w:t>
      </w:r>
      <w:proofErr w:type="spellStart"/>
      <w:r w:rsidRPr="006A31CE">
        <w:rPr>
          <w:rFonts w:ascii="Times New Roman" w:hAnsi="Times New Roman" w:cs="Times New Roman"/>
        </w:rPr>
        <w:t>лейкоцитурии</w:t>
      </w:r>
      <w:proofErr w:type="spellEnd"/>
      <w:r w:rsidRPr="006A31CE">
        <w:rPr>
          <w:rFonts w:ascii="Times New Roman" w:hAnsi="Times New Roman" w:cs="Times New Roman"/>
        </w:rPr>
        <w:t xml:space="preserve"> можно использовать: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анализ мочи по Нечипоренко;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</w:t>
      </w:r>
      <w:proofErr w:type="spellStart"/>
      <w:r w:rsidRPr="006A31CE">
        <w:rPr>
          <w:rFonts w:ascii="Times New Roman" w:hAnsi="Times New Roman" w:cs="Times New Roman"/>
        </w:rPr>
        <w:t>фазовоконтрастную</w:t>
      </w:r>
      <w:proofErr w:type="spellEnd"/>
      <w:r w:rsidRPr="006A31CE">
        <w:rPr>
          <w:rFonts w:ascii="Times New Roman" w:hAnsi="Times New Roman" w:cs="Times New Roman"/>
        </w:rPr>
        <w:t xml:space="preserve"> микроскопию мочевого осадка;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лейкоцитарную формулу мочи;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Г.анализ мочи по </w:t>
      </w:r>
      <w:proofErr w:type="spellStart"/>
      <w:r w:rsidRPr="006A31CE">
        <w:rPr>
          <w:rFonts w:ascii="Times New Roman" w:hAnsi="Times New Roman" w:cs="Times New Roman"/>
        </w:rPr>
        <w:t>Зимницкому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общий анализ мочи.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gramStart"/>
      <w:r w:rsidRPr="006A31CE">
        <w:rPr>
          <w:rFonts w:ascii="Times New Roman" w:hAnsi="Times New Roman" w:cs="Times New Roman"/>
        </w:rPr>
        <w:t>Острый</w:t>
      </w:r>
      <w:proofErr w:type="gramEnd"/>
      <w:r w:rsidRPr="006A31CE">
        <w:rPr>
          <w:rFonts w:ascii="Times New Roman" w:hAnsi="Times New Roman" w:cs="Times New Roman"/>
        </w:rPr>
        <w:t xml:space="preserve"> лекарственный </w:t>
      </w:r>
      <w:proofErr w:type="spellStart"/>
      <w:r w:rsidRPr="006A31CE">
        <w:rPr>
          <w:rFonts w:ascii="Times New Roman" w:hAnsi="Times New Roman" w:cs="Times New Roman"/>
        </w:rPr>
        <w:t>гломерулонефрит</w:t>
      </w:r>
      <w:proofErr w:type="spellEnd"/>
      <w:r w:rsidRPr="006A31CE">
        <w:rPr>
          <w:rFonts w:ascii="Times New Roman" w:hAnsi="Times New Roman" w:cs="Times New Roman"/>
        </w:rPr>
        <w:t xml:space="preserve"> может развиться при лечении: 1. сульфаниламидами; 2. пенициллином; 3. Д- пенициллином; 4. </w:t>
      </w:r>
      <w:proofErr w:type="spellStart"/>
      <w:r w:rsidRPr="006A31CE">
        <w:rPr>
          <w:rFonts w:ascii="Times New Roman" w:hAnsi="Times New Roman" w:cs="Times New Roman"/>
        </w:rPr>
        <w:t>метиндолом</w:t>
      </w:r>
      <w:proofErr w:type="spell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 «Сольтеряющий синдром» чаще встречается у больных: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А. хроническим </w:t>
      </w:r>
      <w:proofErr w:type="spellStart"/>
      <w:r w:rsidRPr="006A31CE">
        <w:rPr>
          <w:rFonts w:ascii="Times New Roman" w:hAnsi="Times New Roman" w:cs="Times New Roman"/>
        </w:rPr>
        <w:t>гломерулонефритом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интерстициальным нефритом;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амилоидозом почек;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волчаночным нефритом;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Д. </w:t>
      </w:r>
      <w:proofErr w:type="spellStart"/>
      <w:r w:rsidRPr="006A31CE">
        <w:rPr>
          <w:rFonts w:ascii="Times New Roman" w:hAnsi="Times New Roman" w:cs="Times New Roman"/>
        </w:rPr>
        <w:t>поликистозом</w:t>
      </w:r>
      <w:proofErr w:type="spellEnd"/>
      <w:r w:rsidRPr="006A31CE">
        <w:rPr>
          <w:rFonts w:ascii="Times New Roman" w:hAnsi="Times New Roman" w:cs="Times New Roman"/>
        </w:rPr>
        <w:t xml:space="preserve"> почек.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Вторичный амилоидоз может развиться при: 1. </w:t>
      </w:r>
      <w:proofErr w:type="spellStart"/>
      <w:r w:rsidRPr="006A31CE">
        <w:rPr>
          <w:rFonts w:ascii="Times New Roman" w:hAnsi="Times New Roman" w:cs="Times New Roman"/>
        </w:rPr>
        <w:t>ревматоидном</w:t>
      </w:r>
      <w:proofErr w:type="spellEnd"/>
      <w:r w:rsidRPr="006A31CE">
        <w:rPr>
          <w:rFonts w:ascii="Times New Roman" w:hAnsi="Times New Roman" w:cs="Times New Roman"/>
        </w:rPr>
        <w:t xml:space="preserve"> артрите; 2. </w:t>
      </w:r>
      <w:proofErr w:type="spellStart"/>
      <w:r w:rsidRPr="006A31CE">
        <w:rPr>
          <w:rFonts w:ascii="Times New Roman" w:hAnsi="Times New Roman" w:cs="Times New Roman"/>
        </w:rPr>
        <w:t>псориатическом</w:t>
      </w:r>
      <w:proofErr w:type="spellEnd"/>
      <w:r w:rsidRPr="006A31CE">
        <w:rPr>
          <w:rFonts w:ascii="Times New Roman" w:hAnsi="Times New Roman" w:cs="Times New Roman"/>
        </w:rPr>
        <w:t xml:space="preserve"> артрите; 3. опухолях; 4. </w:t>
      </w:r>
      <w:proofErr w:type="spellStart"/>
      <w:r w:rsidRPr="006A31CE">
        <w:rPr>
          <w:rFonts w:ascii="Times New Roman" w:hAnsi="Times New Roman" w:cs="Times New Roman"/>
        </w:rPr>
        <w:t>бронхоэктазах</w:t>
      </w:r>
      <w:proofErr w:type="spell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Препаратом выбора для лечения артериальной гипертензии при диабетической нефропатии можно считать: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А. </w:t>
      </w:r>
      <w:proofErr w:type="spellStart"/>
      <w:r w:rsidRPr="006A31CE">
        <w:rPr>
          <w:rFonts w:ascii="Times New Roman" w:hAnsi="Times New Roman" w:cs="Times New Roman"/>
        </w:rPr>
        <w:t>атенолол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</w:t>
      </w:r>
      <w:proofErr w:type="spellStart"/>
      <w:r w:rsidRPr="006A31CE">
        <w:rPr>
          <w:rFonts w:ascii="Times New Roman" w:hAnsi="Times New Roman" w:cs="Times New Roman"/>
        </w:rPr>
        <w:t>капозид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В. </w:t>
      </w:r>
      <w:proofErr w:type="spellStart"/>
      <w:r w:rsidRPr="006A31CE">
        <w:rPr>
          <w:rFonts w:ascii="Times New Roman" w:hAnsi="Times New Roman" w:cs="Times New Roman"/>
        </w:rPr>
        <w:t>ренитек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</w:t>
      </w:r>
      <w:proofErr w:type="spellStart"/>
      <w:r w:rsidRPr="006A31CE">
        <w:rPr>
          <w:rFonts w:ascii="Times New Roman" w:hAnsi="Times New Roman" w:cs="Times New Roman"/>
        </w:rPr>
        <w:t>адельфан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Д. </w:t>
      </w:r>
      <w:proofErr w:type="spellStart"/>
      <w:r w:rsidRPr="006A31CE">
        <w:rPr>
          <w:rFonts w:ascii="Times New Roman" w:hAnsi="Times New Roman" w:cs="Times New Roman"/>
        </w:rPr>
        <w:t>апрессин</w:t>
      </w:r>
      <w:proofErr w:type="spell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Наиболее ранними проявлениями хронической почечной недостаточности можно считать: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повышение артериального давления;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полиурию, полидипсию;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В. </w:t>
      </w:r>
      <w:proofErr w:type="spellStart"/>
      <w:r w:rsidRPr="006A31CE">
        <w:rPr>
          <w:rFonts w:ascii="Times New Roman" w:hAnsi="Times New Roman" w:cs="Times New Roman"/>
        </w:rPr>
        <w:t>гиперкалиемию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метаболический ацидоз;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судороги.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Абсолютным показанием для срочного проведения гемодиализа при острой почечной недостаточности является: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анурия;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высокая гипертензия;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В. повышение уровня калия в сыворотке крови до 7 </w:t>
      </w:r>
      <w:proofErr w:type="spellStart"/>
      <w:r w:rsidRPr="006A31CE">
        <w:rPr>
          <w:rFonts w:ascii="Times New Roman" w:hAnsi="Times New Roman" w:cs="Times New Roman"/>
        </w:rPr>
        <w:t>мэка\л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повышение уровня </w:t>
      </w:r>
      <w:proofErr w:type="spellStart"/>
      <w:r w:rsidRPr="006A31CE">
        <w:rPr>
          <w:rFonts w:ascii="Times New Roman" w:hAnsi="Times New Roman" w:cs="Times New Roman"/>
        </w:rPr>
        <w:t>креатинина</w:t>
      </w:r>
      <w:proofErr w:type="spellEnd"/>
      <w:r w:rsidRPr="006A31CE">
        <w:rPr>
          <w:rFonts w:ascii="Times New Roman" w:hAnsi="Times New Roman" w:cs="Times New Roman"/>
        </w:rPr>
        <w:t xml:space="preserve"> сыворотки до 800 </w:t>
      </w:r>
      <w:proofErr w:type="spellStart"/>
      <w:r w:rsidRPr="006A31CE">
        <w:rPr>
          <w:rFonts w:ascii="Times New Roman" w:hAnsi="Times New Roman" w:cs="Times New Roman"/>
        </w:rPr>
        <w:t>мкмоль\л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развитие перикардита.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Нормальный базальный уровень глюкозы в крови (по чистой глюкозе) составляет: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А. 8,3- 10,1 </w:t>
      </w:r>
      <w:proofErr w:type="spellStart"/>
      <w:r w:rsidRPr="006A31CE">
        <w:rPr>
          <w:rFonts w:ascii="Times New Roman" w:hAnsi="Times New Roman" w:cs="Times New Roman"/>
        </w:rPr>
        <w:t>ммоль\л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6,2- 9,3 </w:t>
      </w:r>
      <w:proofErr w:type="spellStart"/>
      <w:r w:rsidRPr="006A31CE">
        <w:rPr>
          <w:rFonts w:ascii="Times New Roman" w:hAnsi="Times New Roman" w:cs="Times New Roman"/>
        </w:rPr>
        <w:t>ммоль\л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В. 2,7- 5,5 </w:t>
      </w:r>
      <w:proofErr w:type="spellStart"/>
      <w:r w:rsidRPr="006A31CE">
        <w:rPr>
          <w:rFonts w:ascii="Times New Roman" w:hAnsi="Times New Roman" w:cs="Times New Roman"/>
        </w:rPr>
        <w:t>ммоль\л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3,8- 6,7 </w:t>
      </w:r>
      <w:proofErr w:type="spellStart"/>
      <w:r w:rsidRPr="006A31CE">
        <w:rPr>
          <w:rFonts w:ascii="Times New Roman" w:hAnsi="Times New Roman" w:cs="Times New Roman"/>
        </w:rPr>
        <w:t>ммоль\л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Д. 3,3- 5,5 </w:t>
      </w:r>
      <w:proofErr w:type="spellStart"/>
      <w:r w:rsidRPr="006A31CE">
        <w:rPr>
          <w:rFonts w:ascii="Times New Roman" w:hAnsi="Times New Roman" w:cs="Times New Roman"/>
        </w:rPr>
        <w:t>ммоль\л</w:t>
      </w:r>
      <w:proofErr w:type="spell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lastRenderedPageBreak/>
        <w:t xml:space="preserve">К побочным явлениям </w:t>
      </w:r>
      <w:proofErr w:type="spellStart"/>
      <w:r w:rsidRPr="006A31CE">
        <w:rPr>
          <w:rFonts w:ascii="Times New Roman" w:hAnsi="Times New Roman" w:cs="Times New Roman"/>
        </w:rPr>
        <w:t>бигуанидов</w:t>
      </w:r>
      <w:proofErr w:type="spellEnd"/>
      <w:r w:rsidRPr="006A31CE">
        <w:rPr>
          <w:rFonts w:ascii="Times New Roman" w:hAnsi="Times New Roman" w:cs="Times New Roman"/>
        </w:rPr>
        <w:t xml:space="preserve"> относятся: 1. молочнокислый диатез; 2. диспепсические явления; 3. аллергические кожные реакции; 4. тахикардия.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Для аутоиммунного </w:t>
      </w:r>
      <w:proofErr w:type="spellStart"/>
      <w:r w:rsidRPr="006A31CE">
        <w:rPr>
          <w:rFonts w:ascii="Times New Roman" w:hAnsi="Times New Roman" w:cs="Times New Roman"/>
        </w:rPr>
        <w:t>тиреоидита</w:t>
      </w:r>
      <w:proofErr w:type="spellEnd"/>
      <w:r w:rsidRPr="006A31CE">
        <w:rPr>
          <w:rFonts w:ascii="Times New Roman" w:hAnsi="Times New Roman" w:cs="Times New Roman"/>
        </w:rPr>
        <w:t xml:space="preserve"> характерно: 1. повышение титра антител к </w:t>
      </w:r>
      <w:proofErr w:type="spellStart"/>
      <w:r w:rsidRPr="006A31CE">
        <w:rPr>
          <w:rFonts w:ascii="Times New Roman" w:hAnsi="Times New Roman" w:cs="Times New Roman"/>
        </w:rPr>
        <w:t>микросомальной</w:t>
      </w:r>
      <w:proofErr w:type="spellEnd"/>
      <w:r w:rsidRPr="006A31CE">
        <w:rPr>
          <w:rFonts w:ascii="Times New Roman" w:hAnsi="Times New Roman" w:cs="Times New Roman"/>
        </w:rPr>
        <w:t xml:space="preserve"> фракции клеток щитовидной железы; 2. увеличение шейных лимфатических узлов; 3. равномерное включение </w:t>
      </w:r>
      <w:proofErr w:type="spellStart"/>
      <w:r w:rsidRPr="006A31CE">
        <w:rPr>
          <w:rFonts w:ascii="Times New Roman" w:hAnsi="Times New Roman" w:cs="Times New Roman"/>
        </w:rPr>
        <w:t>радиофармпрепарата</w:t>
      </w:r>
      <w:proofErr w:type="spellEnd"/>
      <w:r w:rsidRPr="006A31CE">
        <w:rPr>
          <w:rFonts w:ascii="Times New Roman" w:hAnsi="Times New Roman" w:cs="Times New Roman"/>
        </w:rPr>
        <w:t xml:space="preserve"> в ткань щитовидной железы; 4. повышение температуры тела.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Соматотропный гормон обладает: 1. </w:t>
      </w:r>
      <w:proofErr w:type="spellStart"/>
      <w:r w:rsidRPr="006A31CE">
        <w:rPr>
          <w:rFonts w:ascii="Times New Roman" w:hAnsi="Times New Roman" w:cs="Times New Roman"/>
        </w:rPr>
        <w:t>диабетогенным</w:t>
      </w:r>
      <w:proofErr w:type="spellEnd"/>
      <w:r w:rsidRPr="006A31CE">
        <w:rPr>
          <w:rFonts w:ascii="Times New Roman" w:hAnsi="Times New Roman" w:cs="Times New Roman"/>
        </w:rPr>
        <w:t xml:space="preserve"> действием; 2. жиромобилизующим действием; 3. анаболическим действием; 4. </w:t>
      </w:r>
      <w:proofErr w:type="spellStart"/>
      <w:r w:rsidRPr="006A31CE">
        <w:rPr>
          <w:rFonts w:ascii="Times New Roman" w:hAnsi="Times New Roman" w:cs="Times New Roman"/>
        </w:rPr>
        <w:t>катаболическим</w:t>
      </w:r>
      <w:proofErr w:type="spellEnd"/>
      <w:r w:rsidRPr="006A31CE">
        <w:rPr>
          <w:rFonts w:ascii="Times New Roman" w:hAnsi="Times New Roman" w:cs="Times New Roman"/>
        </w:rPr>
        <w:t xml:space="preserve"> действием.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Для </w:t>
      </w:r>
      <w:proofErr w:type="spellStart"/>
      <w:r w:rsidRPr="006A31CE">
        <w:rPr>
          <w:rFonts w:ascii="Times New Roman" w:hAnsi="Times New Roman" w:cs="Times New Roman"/>
        </w:rPr>
        <w:t>аддисоновой</w:t>
      </w:r>
      <w:proofErr w:type="spellEnd"/>
      <w:r w:rsidRPr="006A31CE">
        <w:rPr>
          <w:rFonts w:ascii="Times New Roman" w:hAnsi="Times New Roman" w:cs="Times New Roman"/>
        </w:rPr>
        <w:t xml:space="preserve"> болезни характерны: 1. пигментация; 2. артериальная гипотония; 3. похудание; 4. аменорея; 5. повышение основного обмена.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3, 4 и 5.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spellStart"/>
      <w:r w:rsidRPr="006A31CE">
        <w:rPr>
          <w:rFonts w:ascii="Times New Roman" w:hAnsi="Times New Roman" w:cs="Times New Roman"/>
        </w:rPr>
        <w:t>Ятрогенная</w:t>
      </w:r>
      <w:proofErr w:type="spellEnd"/>
      <w:r w:rsidRPr="006A31CE">
        <w:rPr>
          <w:rFonts w:ascii="Times New Roman" w:hAnsi="Times New Roman" w:cs="Times New Roman"/>
        </w:rPr>
        <w:t xml:space="preserve"> </w:t>
      </w:r>
      <w:proofErr w:type="spellStart"/>
      <w:r w:rsidRPr="006A31CE">
        <w:rPr>
          <w:rFonts w:ascii="Times New Roman" w:hAnsi="Times New Roman" w:cs="Times New Roman"/>
        </w:rPr>
        <w:t>галакторея</w:t>
      </w:r>
      <w:proofErr w:type="spellEnd"/>
      <w:r w:rsidRPr="006A31CE">
        <w:rPr>
          <w:rFonts w:ascii="Times New Roman" w:hAnsi="Times New Roman" w:cs="Times New Roman"/>
        </w:rPr>
        <w:t xml:space="preserve"> развивается при длительном применении: 1. нейролептиков; 2. антидепрессантов; 3. оральных </w:t>
      </w:r>
      <w:proofErr w:type="spellStart"/>
      <w:r w:rsidRPr="006A31CE">
        <w:rPr>
          <w:rFonts w:ascii="Times New Roman" w:hAnsi="Times New Roman" w:cs="Times New Roman"/>
        </w:rPr>
        <w:t>контрацептивов</w:t>
      </w:r>
      <w:proofErr w:type="spellEnd"/>
      <w:r w:rsidRPr="006A31CE">
        <w:rPr>
          <w:rFonts w:ascii="Times New Roman" w:hAnsi="Times New Roman" w:cs="Times New Roman"/>
        </w:rPr>
        <w:t>; 4. нитратов.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Морфологической основой гуморального иммунитета являются: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макрофаги;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Т- лимфоциты;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В- лимфоциты;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</w:t>
      </w:r>
      <w:proofErr w:type="spellStart"/>
      <w:r w:rsidRPr="006A31CE">
        <w:rPr>
          <w:rFonts w:ascii="Times New Roman" w:hAnsi="Times New Roman" w:cs="Times New Roman"/>
        </w:rPr>
        <w:t>плазмоциты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эритроциты.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Внутривенная урография противопоказана </w:t>
      </w:r>
      <w:proofErr w:type="gramStart"/>
      <w:r w:rsidRPr="006A31CE">
        <w:rPr>
          <w:rFonts w:ascii="Times New Roman" w:hAnsi="Times New Roman" w:cs="Times New Roman"/>
        </w:rPr>
        <w:t>при</w:t>
      </w:r>
      <w:proofErr w:type="gramEnd"/>
      <w:r w:rsidRPr="006A31CE">
        <w:rPr>
          <w:rFonts w:ascii="Times New Roman" w:hAnsi="Times New Roman" w:cs="Times New Roman"/>
        </w:rPr>
        <w:t>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А. </w:t>
      </w:r>
      <w:proofErr w:type="spellStart"/>
      <w:r w:rsidRPr="006A31CE">
        <w:rPr>
          <w:rFonts w:ascii="Times New Roman" w:hAnsi="Times New Roman" w:cs="Times New Roman"/>
        </w:rPr>
        <w:t>апластической</w:t>
      </w:r>
      <w:proofErr w:type="spellEnd"/>
      <w:r w:rsidRPr="006A31CE">
        <w:rPr>
          <w:rFonts w:ascii="Times New Roman" w:hAnsi="Times New Roman" w:cs="Times New Roman"/>
        </w:rPr>
        <w:t xml:space="preserve"> анемии;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</w:t>
      </w:r>
      <w:proofErr w:type="gramStart"/>
      <w:r w:rsidRPr="006A31CE">
        <w:rPr>
          <w:rFonts w:ascii="Times New Roman" w:hAnsi="Times New Roman" w:cs="Times New Roman"/>
        </w:rPr>
        <w:t>синдроме</w:t>
      </w:r>
      <w:proofErr w:type="gramEnd"/>
      <w:r w:rsidRPr="006A31CE">
        <w:rPr>
          <w:rFonts w:ascii="Times New Roman" w:hAnsi="Times New Roman" w:cs="Times New Roman"/>
        </w:rPr>
        <w:t xml:space="preserve"> </w:t>
      </w:r>
      <w:proofErr w:type="spellStart"/>
      <w:r w:rsidRPr="006A31CE">
        <w:rPr>
          <w:rFonts w:ascii="Times New Roman" w:hAnsi="Times New Roman" w:cs="Times New Roman"/>
        </w:rPr>
        <w:t>Гудпасчера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множественной миеломе;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эритремии;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Д. </w:t>
      </w:r>
      <w:proofErr w:type="gramStart"/>
      <w:r w:rsidRPr="006A31CE">
        <w:rPr>
          <w:rFonts w:ascii="Times New Roman" w:hAnsi="Times New Roman" w:cs="Times New Roman"/>
        </w:rPr>
        <w:t>лимфогранулематозе</w:t>
      </w:r>
      <w:proofErr w:type="gram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Классификация лейкозов основана </w:t>
      </w:r>
      <w:proofErr w:type="gramStart"/>
      <w:r w:rsidRPr="006A31CE">
        <w:rPr>
          <w:rFonts w:ascii="Times New Roman" w:hAnsi="Times New Roman" w:cs="Times New Roman"/>
        </w:rPr>
        <w:t>на</w:t>
      </w:r>
      <w:proofErr w:type="gramEnd"/>
      <w:r w:rsidRPr="006A31CE">
        <w:rPr>
          <w:rFonts w:ascii="Times New Roman" w:hAnsi="Times New Roman" w:cs="Times New Roman"/>
        </w:rPr>
        <w:t>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клинической картине заболевания;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анамнестических данных;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степени зрелости клеточного субстрата заболевания;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продолжительности жизни больного;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эффективности проводимой терапии.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gramStart"/>
      <w:r w:rsidRPr="006A31CE">
        <w:rPr>
          <w:rFonts w:ascii="Times New Roman" w:hAnsi="Times New Roman" w:cs="Times New Roman"/>
        </w:rPr>
        <w:t>Некротическая</w:t>
      </w:r>
      <w:proofErr w:type="gramEnd"/>
      <w:r w:rsidRPr="006A31CE">
        <w:rPr>
          <w:rFonts w:ascii="Times New Roman" w:hAnsi="Times New Roman" w:cs="Times New Roman"/>
        </w:rPr>
        <w:t xml:space="preserve"> </w:t>
      </w:r>
      <w:proofErr w:type="spellStart"/>
      <w:r w:rsidRPr="006A31CE">
        <w:rPr>
          <w:rFonts w:ascii="Times New Roman" w:hAnsi="Times New Roman" w:cs="Times New Roman"/>
        </w:rPr>
        <w:t>энтеропатия</w:t>
      </w:r>
      <w:proofErr w:type="spellEnd"/>
      <w:r w:rsidRPr="006A31CE">
        <w:rPr>
          <w:rFonts w:ascii="Times New Roman" w:hAnsi="Times New Roman" w:cs="Times New Roman"/>
        </w:rPr>
        <w:t xml:space="preserve"> у больных острым лейкозом характеризуется: 1. высокой лихорадкой; 2. диареей; 3. шумом плеска и урчанием при пальпации в </w:t>
      </w:r>
      <w:proofErr w:type="spellStart"/>
      <w:r w:rsidRPr="006A31CE">
        <w:rPr>
          <w:rFonts w:ascii="Times New Roman" w:hAnsi="Times New Roman" w:cs="Times New Roman"/>
        </w:rPr>
        <w:t>илеоцекальной</w:t>
      </w:r>
      <w:proofErr w:type="spellEnd"/>
      <w:r w:rsidRPr="006A31CE">
        <w:rPr>
          <w:rFonts w:ascii="Times New Roman" w:hAnsi="Times New Roman" w:cs="Times New Roman"/>
        </w:rPr>
        <w:t xml:space="preserve"> области; 4. развитием на фоне </w:t>
      </w:r>
      <w:proofErr w:type="spellStart"/>
      <w:r w:rsidRPr="006A31CE">
        <w:rPr>
          <w:rFonts w:ascii="Times New Roman" w:hAnsi="Times New Roman" w:cs="Times New Roman"/>
        </w:rPr>
        <w:t>агранулоцитоза</w:t>
      </w:r>
      <w:proofErr w:type="spell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lastRenderedPageBreak/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Для лечения дефицита железа следует назначить: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препараты железа внутривенно в сочетании с мясной диетой;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препараты железа внутривенно в сочетании с витаминами группы </w:t>
      </w:r>
      <w:proofErr w:type="gramStart"/>
      <w:r w:rsidRPr="006A31CE">
        <w:rPr>
          <w:rFonts w:ascii="Times New Roman" w:hAnsi="Times New Roman" w:cs="Times New Roman"/>
        </w:rPr>
        <w:t>В</w:t>
      </w:r>
      <w:proofErr w:type="gramEnd"/>
      <w:r w:rsidRPr="006A31CE">
        <w:rPr>
          <w:rFonts w:ascii="Times New Roman" w:hAnsi="Times New Roman" w:cs="Times New Roman"/>
        </w:rPr>
        <w:t xml:space="preserve"> внутримышечно;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В. регулярные трансфузии </w:t>
      </w:r>
      <w:proofErr w:type="spellStart"/>
      <w:r w:rsidRPr="006A31CE">
        <w:rPr>
          <w:rFonts w:ascii="Times New Roman" w:hAnsi="Times New Roman" w:cs="Times New Roman"/>
        </w:rPr>
        <w:t>эритроцитарной</w:t>
      </w:r>
      <w:proofErr w:type="spellEnd"/>
      <w:r w:rsidRPr="006A31CE">
        <w:rPr>
          <w:rFonts w:ascii="Times New Roman" w:hAnsi="Times New Roman" w:cs="Times New Roman"/>
        </w:rPr>
        <w:t xml:space="preserve"> массы в сочетании с богатой фруктами диетой;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препаратами железа внутрь на длительный срок;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препараты железа внутрь курсами по 3 месяца два раза в год.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Больного В12 – дефицитной анемией следует лечить: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всю жизнь;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до нормализации уровня гемоглобина;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1 год;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3 месяца;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курсами по три месяца два раза в год.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Поражение век является одним из критериев диагностики одного из перечисленных заболеваний: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ревматизма;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системной красной волчанки;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дерматомиозита;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ревматической </w:t>
      </w:r>
      <w:proofErr w:type="spellStart"/>
      <w:r w:rsidRPr="006A31CE">
        <w:rPr>
          <w:rFonts w:ascii="Times New Roman" w:hAnsi="Times New Roman" w:cs="Times New Roman"/>
        </w:rPr>
        <w:t>полимиалгии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системной склеродермии.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При диффузной форме системной склеродермии поражаются кожа преимущественно следующих участков тела: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лица, пальцев кистей и стоп;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туловища и проксимальных отделов конечностей;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туловища;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лица;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пальцев кистей.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Для болезни Бехтерева характерно следующее поражение глаз: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ирит и иридоциклит;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склерит;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В. </w:t>
      </w:r>
      <w:proofErr w:type="spellStart"/>
      <w:r w:rsidRPr="006A31CE">
        <w:rPr>
          <w:rFonts w:ascii="Times New Roman" w:hAnsi="Times New Roman" w:cs="Times New Roman"/>
        </w:rPr>
        <w:t>конъюктивит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блефарит;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катаракта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Развитие ревматизма связано с инфицированием: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вирусом;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стафилококком;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бета- гемолитическим стрептококком группы</w:t>
      </w:r>
      <w:proofErr w:type="gramStart"/>
      <w:r w:rsidRPr="006A31CE">
        <w:rPr>
          <w:rFonts w:ascii="Times New Roman" w:hAnsi="Times New Roman" w:cs="Times New Roman"/>
        </w:rPr>
        <w:t xml:space="preserve"> А</w:t>
      </w:r>
      <w:proofErr w:type="gram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альфа- гемолитическим стрептококком группы</w:t>
      </w:r>
      <w:proofErr w:type="gramStart"/>
      <w:r w:rsidRPr="006A31CE">
        <w:rPr>
          <w:rFonts w:ascii="Times New Roman" w:hAnsi="Times New Roman" w:cs="Times New Roman"/>
        </w:rPr>
        <w:t xml:space="preserve"> А</w:t>
      </w:r>
      <w:proofErr w:type="gram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сальмонеллой.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Дистальные </w:t>
      </w:r>
      <w:proofErr w:type="spellStart"/>
      <w:r w:rsidRPr="006A31CE">
        <w:rPr>
          <w:rFonts w:ascii="Times New Roman" w:hAnsi="Times New Roman" w:cs="Times New Roman"/>
        </w:rPr>
        <w:t>межфаланговые</w:t>
      </w:r>
      <w:proofErr w:type="spellEnd"/>
      <w:r w:rsidRPr="006A31CE">
        <w:rPr>
          <w:rFonts w:ascii="Times New Roman" w:hAnsi="Times New Roman" w:cs="Times New Roman"/>
        </w:rPr>
        <w:t xml:space="preserve"> суставы обычно поражаются </w:t>
      </w:r>
      <w:proofErr w:type="gramStart"/>
      <w:r w:rsidRPr="006A31CE">
        <w:rPr>
          <w:rFonts w:ascii="Times New Roman" w:hAnsi="Times New Roman" w:cs="Times New Roman"/>
        </w:rPr>
        <w:t>при</w:t>
      </w:r>
      <w:proofErr w:type="gramEnd"/>
      <w:r w:rsidRPr="006A31CE">
        <w:rPr>
          <w:rFonts w:ascii="Times New Roman" w:hAnsi="Times New Roman" w:cs="Times New Roman"/>
        </w:rPr>
        <w:t>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А. </w:t>
      </w:r>
      <w:proofErr w:type="spellStart"/>
      <w:r w:rsidRPr="006A31CE">
        <w:rPr>
          <w:rFonts w:ascii="Times New Roman" w:hAnsi="Times New Roman" w:cs="Times New Roman"/>
        </w:rPr>
        <w:t>гемофилической</w:t>
      </w:r>
      <w:proofErr w:type="spellEnd"/>
      <w:r w:rsidRPr="006A31CE">
        <w:rPr>
          <w:rFonts w:ascii="Times New Roman" w:hAnsi="Times New Roman" w:cs="Times New Roman"/>
        </w:rPr>
        <w:t xml:space="preserve"> </w:t>
      </w:r>
      <w:proofErr w:type="spellStart"/>
      <w:r w:rsidRPr="006A31CE">
        <w:rPr>
          <w:rFonts w:ascii="Times New Roman" w:hAnsi="Times New Roman" w:cs="Times New Roman"/>
        </w:rPr>
        <w:t>артропатии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Б. </w:t>
      </w:r>
      <w:proofErr w:type="spellStart"/>
      <w:r w:rsidRPr="006A31CE">
        <w:rPr>
          <w:rFonts w:ascii="Times New Roman" w:hAnsi="Times New Roman" w:cs="Times New Roman"/>
        </w:rPr>
        <w:t>псевдоподагре</w:t>
      </w:r>
      <w:proofErr w:type="spell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В. </w:t>
      </w:r>
      <w:proofErr w:type="spellStart"/>
      <w:r w:rsidRPr="006A31CE">
        <w:rPr>
          <w:rFonts w:ascii="Times New Roman" w:hAnsi="Times New Roman" w:cs="Times New Roman"/>
        </w:rPr>
        <w:t>псориатическом</w:t>
      </w:r>
      <w:proofErr w:type="spellEnd"/>
      <w:r w:rsidRPr="006A31CE">
        <w:rPr>
          <w:rFonts w:ascii="Times New Roman" w:hAnsi="Times New Roman" w:cs="Times New Roman"/>
        </w:rPr>
        <w:t xml:space="preserve"> артрите</w:t>
      </w:r>
      <w:proofErr w:type="gramStart"/>
      <w:r w:rsidRPr="006A31CE">
        <w:rPr>
          <w:rFonts w:ascii="Times New Roman" w:hAnsi="Times New Roman" w:cs="Times New Roman"/>
        </w:rPr>
        <w:t>4</w:t>
      </w:r>
      <w:proofErr w:type="gramEnd"/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Г. </w:t>
      </w:r>
      <w:proofErr w:type="spellStart"/>
      <w:r w:rsidRPr="006A31CE">
        <w:rPr>
          <w:rFonts w:ascii="Times New Roman" w:hAnsi="Times New Roman" w:cs="Times New Roman"/>
        </w:rPr>
        <w:t>ревматоидном</w:t>
      </w:r>
      <w:proofErr w:type="spellEnd"/>
      <w:r w:rsidRPr="006A31CE">
        <w:rPr>
          <w:rFonts w:ascii="Times New Roman" w:hAnsi="Times New Roman" w:cs="Times New Roman"/>
        </w:rPr>
        <w:t xml:space="preserve"> </w:t>
      </w:r>
      <w:proofErr w:type="gramStart"/>
      <w:r w:rsidRPr="006A31CE">
        <w:rPr>
          <w:rFonts w:ascii="Times New Roman" w:hAnsi="Times New Roman" w:cs="Times New Roman"/>
        </w:rPr>
        <w:t>артрите</w:t>
      </w:r>
      <w:proofErr w:type="gramEnd"/>
      <w:r w:rsidRPr="006A31CE">
        <w:rPr>
          <w:rFonts w:ascii="Times New Roman" w:hAnsi="Times New Roman" w:cs="Times New Roman"/>
        </w:rPr>
        <w:t>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Д. </w:t>
      </w:r>
      <w:proofErr w:type="gramStart"/>
      <w:r w:rsidRPr="006A31CE">
        <w:rPr>
          <w:rFonts w:ascii="Times New Roman" w:hAnsi="Times New Roman" w:cs="Times New Roman"/>
        </w:rPr>
        <w:t>ревматизме</w:t>
      </w:r>
      <w:proofErr w:type="gramEnd"/>
      <w:r w:rsidRPr="006A31CE">
        <w:rPr>
          <w:rFonts w:ascii="Times New Roman" w:hAnsi="Times New Roman" w:cs="Times New Roman"/>
        </w:rPr>
        <w:t>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К </w:t>
      </w:r>
      <w:proofErr w:type="spellStart"/>
      <w:r w:rsidRPr="006A31CE">
        <w:rPr>
          <w:rFonts w:ascii="Times New Roman" w:hAnsi="Times New Roman" w:cs="Times New Roman"/>
        </w:rPr>
        <w:t>иммунокомпетентным</w:t>
      </w:r>
      <w:proofErr w:type="spellEnd"/>
      <w:r w:rsidRPr="006A31CE">
        <w:rPr>
          <w:rFonts w:ascii="Times New Roman" w:hAnsi="Times New Roman" w:cs="Times New Roman"/>
        </w:rPr>
        <w:t xml:space="preserve"> клеткам относятся: 1. Т- лимфоциты; 2. В- лимфоциты; 3. макрофаги; 4. тромбоциты.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gramStart"/>
      <w:r w:rsidRPr="006A31CE">
        <w:rPr>
          <w:rFonts w:ascii="Times New Roman" w:hAnsi="Times New Roman" w:cs="Times New Roman"/>
        </w:rPr>
        <w:t>Основной клеткой, принимающей участие в развитии гиперчувствительности замедленного типа являются</w:t>
      </w:r>
      <w:proofErr w:type="gramEnd"/>
      <w:r w:rsidRPr="006A31CE">
        <w:rPr>
          <w:rFonts w:ascii="Times New Roman" w:hAnsi="Times New Roman" w:cs="Times New Roman"/>
        </w:rPr>
        <w:t>: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базофил;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макрофаг;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В- лимфоцит;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Т- лимфоцит;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моноцит.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К основным побочным действиям </w:t>
      </w:r>
      <w:proofErr w:type="spellStart"/>
      <w:r w:rsidRPr="006A31CE">
        <w:rPr>
          <w:rFonts w:ascii="Times New Roman" w:hAnsi="Times New Roman" w:cs="Times New Roman"/>
        </w:rPr>
        <w:t>иммуносупрессивной</w:t>
      </w:r>
      <w:proofErr w:type="spellEnd"/>
      <w:r w:rsidRPr="006A31CE">
        <w:rPr>
          <w:rFonts w:ascii="Times New Roman" w:hAnsi="Times New Roman" w:cs="Times New Roman"/>
        </w:rPr>
        <w:t xml:space="preserve"> терапии относятся: 1. угнетение </w:t>
      </w:r>
      <w:proofErr w:type="spellStart"/>
      <w:r w:rsidRPr="006A31CE">
        <w:rPr>
          <w:rFonts w:ascii="Times New Roman" w:hAnsi="Times New Roman" w:cs="Times New Roman"/>
        </w:rPr>
        <w:t>гемопоэза</w:t>
      </w:r>
      <w:proofErr w:type="spellEnd"/>
      <w:r w:rsidRPr="006A31CE">
        <w:rPr>
          <w:rFonts w:ascii="Times New Roman" w:hAnsi="Times New Roman" w:cs="Times New Roman"/>
        </w:rPr>
        <w:t xml:space="preserve">; 2. </w:t>
      </w:r>
      <w:proofErr w:type="spellStart"/>
      <w:r w:rsidRPr="006A31CE">
        <w:rPr>
          <w:rFonts w:ascii="Times New Roman" w:hAnsi="Times New Roman" w:cs="Times New Roman"/>
        </w:rPr>
        <w:t>тератогенное</w:t>
      </w:r>
      <w:proofErr w:type="spellEnd"/>
      <w:r w:rsidRPr="006A31CE">
        <w:rPr>
          <w:rFonts w:ascii="Times New Roman" w:hAnsi="Times New Roman" w:cs="Times New Roman"/>
        </w:rPr>
        <w:t xml:space="preserve"> действие; 3. снижение сопротивляемости к инфекциям; 4. канцерогенное действие.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lastRenderedPageBreak/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numPr>
          <w:ilvl w:val="0"/>
          <w:numId w:val="1"/>
        </w:numPr>
        <w:autoSpaceDN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 xml:space="preserve">При астматическом статусе необходимо: 1. </w:t>
      </w:r>
      <w:proofErr w:type="spellStart"/>
      <w:r w:rsidRPr="006A31CE">
        <w:rPr>
          <w:rFonts w:ascii="Times New Roman" w:hAnsi="Times New Roman" w:cs="Times New Roman"/>
        </w:rPr>
        <w:t>реоксигенация</w:t>
      </w:r>
      <w:proofErr w:type="spellEnd"/>
      <w:r w:rsidRPr="006A31CE">
        <w:rPr>
          <w:rFonts w:ascii="Times New Roman" w:hAnsi="Times New Roman" w:cs="Times New Roman"/>
        </w:rPr>
        <w:t xml:space="preserve"> подогретым и увлажненным чистым кислородом; 2. внутривенное введение раствора бикарбоната натрия; 3. внутривенное введение гидрокортизона; 4. отсасывание слизи.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А. если правильны ответы 1,2, и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Б. если правильны ответы 1 и  3;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В. если правильны ответы 2 и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Г. если правильный ответ 4;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A31CE">
        <w:rPr>
          <w:rFonts w:ascii="Times New Roman" w:hAnsi="Times New Roman" w:cs="Times New Roman"/>
        </w:rPr>
        <w:t>Д. если правильны ответы 1,2, 3 и 4.</w:t>
      </w: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12CC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Pr="006A31CE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12CC" w:rsidRPr="006A31CE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12CC" w:rsidRDefault="00B812CC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Pr="006A31CE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812CC" w:rsidRPr="00A52E41" w:rsidRDefault="00842D49" w:rsidP="006A31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E41">
        <w:rPr>
          <w:rFonts w:ascii="Times New Roman" w:hAnsi="Times New Roman" w:cs="Times New Roman"/>
          <w:sz w:val="24"/>
          <w:szCs w:val="24"/>
        </w:rPr>
        <w:lastRenderedPageBreak/>
        <w:t>Ответы (итоговые тесты по гериатрии)</w:t>
      </w:r>
    </w:p>
    <w:p w:rsidR="00842D49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42D49" w:rsidRPr="006A31CE" w:rsidRDefault="00842D49" w:rsidP="006A31CE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4"/>
        <w:gridCol w:w="2084"/>
        <w:gridCol w:w="2084"/>
        <w:gridCol w:w="2084"/>
        <w:gridCol w:w="2084"/>
      </w:tblGrid>
      <w:tr w:rsidR="00B812CC" w:rsidRPr="006A31CE" w:rsidTr="00B812CC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1    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21   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41   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61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81   а</w:t>
            </w:r>
          </w:p>
        </w:tc>
      </w:tr>
      <w:tr w:rsidR="00B812CC" w:rsidRPr="006A31CE" w:rsidTr="00B812CC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2    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22   б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42   б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62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82   б</w:t>
            </w:r>
          </w:p>
        </w:tc>
      </w:tr>
      <w:tr w:rsidR="00B812CC" w:rsidRPr="006A31CE" w:rsidTr="00B812CC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3    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23   б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43   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63   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83   а</w:t>
            </w:r>
          </w:p>
        </w:tc>
      </w:tr>
      <w:tr w:rsidR="00B812CC" w:rsidRPr="006A31CE" w:rsidTr="00B812CC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4    б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24   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44   б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64   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84   а</w:t>
            </w:r>
          </w:p>
        </w:tc>
      </w:tr>
      <w:tr w:rsidR="00B812CC" w:rsidRPr="006A31CE" w:rsidTr="00B812CC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5    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25   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45   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65   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85   а</w:t>
            </w:r>
          </w:p>
        </w:tc>
      </w:tr>
      <w:tr w:rsidR="00B812CC" w:rsidRPr="006A31CE" w:rsidTr="00B812CC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6    б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26   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46   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66   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86   в</w:t>
            </w:r>
          </w:p>
        </w:tc>
      </w:tr>
      <w:tr w:rsidR="00B812CC" w:rsidRPr="006A31CE" w:rsidTr="00B812CC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7    б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27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47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67   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87   в</w:t>
            </w:r>
          </w:p>
        </w:tc>
      </w:tr>
      <w:tr w:rsidR="00B812CC" w:rsidRPr="006A31CE" w:rsidTr="00B812CC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8 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28   б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48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68   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88   в</w:t>
            </w:r>
          </w:p>
        </w:tc>
      </w:tr>
      <w:tr w:rsidR="00B812CC" w:rsidRPr="006A31CE" w:rsidTr="00B812CC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9    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29   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49   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69   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89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</w:tr>
      <w:tr w:rsidR="00B812CC" w:rsidRPr="006A31CE" w:rsidTr="00B812CC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10   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30   б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50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70   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90   г</w:t>
            </w:r>
          </w:p>
        </w:tc>
      </w:tr>
      <w:tr w:rsidR="00B812CC" w:rsidRPr="006A31CE" w:rsidTr="00B812CC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11   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31   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51   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71    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91   а</w:t>
            </w:r>
          </w:p>
        </w:tc>
      </w:tr>
      <w:tr w:rsidR="00B812CC" w:rsidRPr="006A31CE" w:rsidTr="00B812CC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12   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32   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52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72   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92   в</w:t>
            </w:r>
          </w:p>
        </w:tc>
      </w:tr>
      <w:tr w:rsidR="00B812CC" w:rsidRPr="006A31CE" w:rsidTr="00B812CC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13   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33   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53   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73   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93   б</w:t>
            </w:r>
          </w:p>
        </w:tc>
      </w:tr>
      <w:tr w:rsidR="00B812CC" w:rsidRPr="006A31CE" w:rsidTr="00B812CC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14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34   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54   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74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94   а</w:t>
            </w:r>
          </w:p>
        </w:tc>
      </w:tr>
      <w:tr w:rsidR="00B812CC" w:rsidRPr="006A31CE" w:rsidTr="00B812CC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15   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35   б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55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75   б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95   в</w:t>
            </w:r>
          </w:p>
        </w:tc>
      </w:tr>
      <w:tr w:rsidR="00B812CC" w:rsidRPr="006A31CE" w:rsidTr="00B812CC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16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36   б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56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76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96   в</w:t>
            </w:r>
          </w:p>
        </w:tc>
      </w:tr>
      <w:tr w:rsidR="00B812CC" w:rsidRPr="006A31CE" w:rsidTr="00B812CC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17   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37   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57   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77   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97   а</w:t>
            </w:r>
          </w:p>
        </w:tc>
      </w:tr>
      <w:tr w:rsidR="00B812CC" w:rsidRPr="006A31CE" w:rsidTr="00B812CC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18   б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38   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58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78   б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98   г</w:t>
            </w:r>
          </w:p>
        </w:tc>
      </w:tr>
      <w:tr w:rsidR="00B812CC" w:rsidRPr="006A31CE" w:rsidTr="00B812CC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19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39   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59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79   в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99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</w:tr>
      <w:tr w:rsidR="00B812CC" w:rsidRPr="006A31CE" w:rsidTr="00B812CC"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>20   г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40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60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B812CC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 w:rsidRPr="006A31CE">
              <w:rPr>
                <w:rFonts w:ascii="Times New Roman" w:hAnsi="Times New Roman" w:cs="Times New Roman"/>
                <w:b/>
              </w:rPr>
              <w:t xml:space="preserve">80   </w:t>
            </w:r>
            <w:proofErr w:type="spellStart"/>
            <w:r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2CC" w:rsidRPr="006A31CE" w:rsidRDefault="00A52E41" w:rsidP="006A31C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hanging="40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10 </w:t>
            </w:r>
            <w:r w:rsidR="00B812CC" w:rsidRPr="006A31CE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B812CC" w:rsidRPr="006A31CE">
              <w:rPr>
                <w:rFonts w:ascii="Times New Roman" w:hAnsi="Times New Roman" w:cs="Times New Roman"/>
                <w:b/>
              </w:rPr>
              <w:t>д</w:t>
            </w:r>
            <w:proofErr w:type="spellEnd"/>
          </w:p>
        </w:tc>
      </w:tr>
    </w:tbl>
    <w:p w:rsidR="009C46B3" w:rsidRPr="006A31CE" w:rsidRDefault="009C46B3" w:rsidP="006A31CE">
      <w:pPr>
        <w:spacing w:after="0" w:line="240" w:lineRule="auto"/>
        <w:rPr>
          <w:rFonts w:ascii="Times New Roman" w:hAnsi="Times New Roman" w:cs="Times New Roman"/>
        </w:rPr>
      </w:pPr>
    </w:p>
    <w:sectPr w:rsidR="009C46B3" w:rsidRPr="006A31CE" w:rsidSect="006A31C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951BE"/>
    <w:multiLevelType w:val="singleLevel"/>
    <w:tmpl w:val="3B44F9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812CC"/>
    <w:rsid w:val="00012A6D"/>
    <w:rsid w:val="006A31CE"/>
    <w:rsid w:val="00842D49"/>
    <w:rsid w:val="0090051F"/>
    <w:rsid w:val="009C46B3"/>
    <w:rsid w:val="00A52E41"/>
    <w:rsid w:val="00B81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812C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B812CC"/>
    <w:rPr>
      <w:rFonts w:ascii="Times New Roman" w:eastAsia="Times New Roman" w:hAnsi="Times New Roman" w:cs="Times New Roman"/>
      <w:b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89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13</Pages>
  <Words>4237</Words>
  <Characters>24154</Characters>
  <Application>Microsoft Office Word</Application>
  <DocSecurity>0</DocSecurity>
  <Lines>201</Lines>
  <Paragraphs>56</Paragraphs>
  <ScaleCrop>false</ScaleCrop>
  <Company/>
  <LinksUpToDate>false</LinksUpToDate>
  <CharactersWithSpaces>28335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7</cp:revision>
  <dcterms:created xsi:type="dcterms:W3CDTF">2013-04-03T07:11:00Z</dcterms:created>
  <dcterms:modified xsi:type="dcterms:W3CDTF">2009-04-19T21:41:00Z</dcterms:modified>
</cp:coreProperties>
</file>